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B429396">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6E29B286" w14:textId="77777777" w:rsidR="00652E5B" w:rsidRDefault="00652E5B" w:rsidP="00652E5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222222"/>
          <w:sz w:val="28"/>
          <w:szCs w:val="28"/>
        </w:rPr>
        <w:t>DRC LEBANON</w:t>
      </w:r>
      <w:r>
        <w:rPr>
          <w:rStyle w:val="eop"/>
          <w:rFonts w:ascii="Calibri" w:hAnsi="Calibri" w:cs="Calibri"/>
          <w:color w:val="222222"/>
          <w:sz w:val="28"/>
          <w:szCs w:val="28"/>
        </w:rPr>
        <w:t> </w:t>
      </w:r>
    </w:p>
    <w:p w14:paraId="50B2BA16" w14:textId="77777777" w:rsidR="00652E5B" w:rsidRDefault="00652E5B" w:rsidP="00652E5B">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lang w:val="en-GB"/>
        </w:rPr>
        <w:t>Boustany Bldg., 4th floor</w:t>
      </w:r>
      <w:r>
        <w:rPr>
          <w:rStyle w:val="eop"/>
          <w:rFonts w:ascii="Calibri" w:hAnsi="Calibri" w:cs="Calibri"/>
          <w:color w:val="222222"/>
        </w:rPr>
        <w:t> </w:t>
      </w:r>
    </w:p>
    <w:p w14:paraId="7399BE1F" w14:textId="77777777" w:rsidR="00652E5B" w:rsidRDefault="00652E5B" w:rsidP="00652E5B">
      <w:pPr>
        <w:pStyle w:val="paragraph"/>
        <w:spacing w:before="0" w:beforeAutospacing="0" w:after="0" w:afterAutospacing="0"/>
        <w:jc w:val="both"/>
        <w:textAlignment w:val="baseline"/>
        <w:rPr>
          <w:rFonts w:ascii="Segoe UI" w:hAnsi="Segoe UI" w:cs="Segoe UI"/>
          <w:sz w:val="18"/>
          <w:szCs w:val="18"/>
        </w:rPr>
      </w:pPr>
      <w:proofErr w:type="spellStart"/>
      <w:r>
        <w:rPr>
          <w:rStyle w:val="normaltextrun"/>
          <w:rFonts w:ascii="Calibri" w:hAnsi="Calibri" w:cs="Calibri"/>
          <w:color w:val="222222"/>
          <w:lang w:val="en-GB"/>
        </w:rPr>
        <w:t>Adlieh</w:t>
      </w:r>
      <w:proofErr w:type="spellEnd"/>
      <w:r>
        <w:rPr>
          <w:rStyle w:val="normaltextrun"/>
          <w:rFonts w:ascii="Calibri" w:hAnsi="Calibri" w:cs="Calibri"/>
          <w:color w:val="222222"/>
          <w:lang w:val="en-GB"/>
        </w:rPr>
        <w:t>, Beirut</w:t>
      </w:r>
      <w:r>
        <w:rPr>
          <w:rStyle w:val="eop"/>
          <w:rFonts w:ascii="Calibri" w:hAnsi="Calibri" w:cs="Calibri"/>
          <w:color w:val="222222"/>
        </w:rPr>
        <w:t> </w:t>
      </w:r>
    </w:p>
    <w:p w14:paraId="76385CDB" w14:textId="77777777" w:rsidR="00211964" w:rsidRPr="00EE1B34" w:rsidRDefault="00211964" w:rsidP="00211964">
      <w:pPr>
        <w:shd w:val="clear" w:color="auto" w:fill="FFFFFF"/>
        <w:rPr>
          <w:rFonts w:ascii="Calibri" w:hAnsi="Calibri" w:cs="Arial"/>
          <w:color w:val="222222"/>
          <w:szCs w:val="22"/>
          <w:lang w:val="en-GB"/>
        </w:rPr>
      </w:pPr>
    </w:p>
    <w:p w14:paraId="6B4F22C9" w14:textId="45C63689" w:rsidR="00211964" w:rsidRPr="00EE1B34" w:rsidRDefault="00211964" w:rsidP="3C85BC2E">
      <w:pPr>
        <w:shd w:val="clear" w:color="auto" w:fill="FFFFFF" w:themeFill="background1"/>
        <w:rPr>
          <w:rFonts w:ascii="Calibri" w:hAnsi="Calibri" w:cs="Arial"/>
          <w:color w:val="222222"/>
          <w:lang w:val="en-GB"/>
        </w:rPr>
      </w:pPr>
    </w:p>
    <w:p w14:paraId="4EE83814" w14:textId="35A68331" w:rsidR="00652E5B" w:rsidRPr="00652E5B" w:rsidRDefault="00643927" w:rsidP="305BD9C1">
      <w:pPr>
        <w:pStyle w:val="paragraph"/>
        <w:shd w:val="clear" w:color="auto" w:fill="FFFFFF" w:themeFill="background1"/>
        <w:spacing w:before="0" w:beforeAutospacing="0" w:after="0" w:afterAutospacing="0"/>
        <w:jc w:val="both"/>
        <w:textAlignment w:val="baseline"/>
        <w:rPr>
          <w:rFonts w:asciiTheme="minorHAnsi" w:hAnsiTheme="minorHAnsi" w:cstheme="minorBidi"/>
          <w:b/>
          <w:bCs/>
          <w:color w:val="222222"/>
          <w:sz w:val="20"/>
          <w:szCs w:val="20"/>
          <w:lang w:val="en-GB"/>
        </w:rPr>
      </w:pPr>
      <w:r w:rsidRPr="3C85BC2E">
        <w:rPr>
          <w:rFonts w:asciiTheme="minorHAnsi" w:hAnsiTheme="minorHAnsi" w:cstheme="minorBidi"/>
          <w:b/>
          <w:bCs/>
          <w:sz w:val="20"/>
          <w:szCs w:val="20"/>
        </w:rPr>
        <w:t>1</w:t>
      </w:r>
      <w:r>
        <w:rPr>
          <w:rFonts w:asciiTheme="minorHAnsi" w:hAnsiTheme="minorHAnsi" w:cstheme="minorBidi"/>
          <w:b/>
          <w:bCs/>
          <w:sz w:val="20"/>
          <w:szCs w:val="20"/>
        </w:rPr>
        <w:t>3</w:t>
      </w:r>
      <w:r w:rsidRPr="007400C0">
        <w:rPr>
          <w:rFonts w:asciiTheme="minorHAnsi" w:hAnsiTheme="minorHAnsi" w:cstheme="minorBidi"/>
          <w:b/>
          <w:bCs/>
          <w:sz w:val="20"/>
          <w:szCs w:val="20"/>
          <w:vertAlign w:val="superscript"/>
        </w:rPr>
        <w:t>th</w:t>
      </w:r>
      <w:r w:rsidRPr="3C85BC2E">
        <w:rPr>
          <w:rFonts w:asciiTheme="minorHAnsi" w:hAnsiTheme="minorHAnsi" w:cstheme="minorBidi"/>
          <w:b/>
          <w:bCs/>
          <w:sz w:val="20"/>
          <w:szCs w:val="20"/>
        </w:rPr>
        <w:t xml:space="preserve"> </w:t>
      </w:r>
      <w:r w:rsidR="00652E5B" w:rsidRPr="3C85BC2E">
        <w:rPr>
          <w:rFonts w:asciiTheme="minorHAnsi" w:hAnsiTheme="minorHAnsi" w:cstheme="minorBidi"/>
          <w:b/>
          <w:bCs/>
          <w:sz w:val="20"/>
          <w:szCs w:val="20"/>
        </w:rPr>
        <w:t xml:space="preserve">of </w:t>
      </w:r>
      <w:r w:rsidR="79CA05D4" w:rsidRPr="3C85BC2E">
        <w:rPr>
          <w:rFonts w:asciiTheme="minorHAnsi" w:hAnsiTheme="minorHAnsi" w:cstheme="minorBidi"/>
          <w:b/>
          <w:bCs/>
          <w:sz w:val="20"/>
          <w:szCs w:val="20"/>
        </w:rPr>
        <w:t>March</w:t>
      </w:r>
      <w:r w:rsidR="00652E5B" w:rsidRPr="3C85BC2E">
        <w:rPr>
          <w:rFonts w:asciiTheme="minorHAnsi" w:hAnsiTheme="minorHAnsi" w:cstheme="minorBidi"/>
          <w:b/>
          <w:bCs/>
          <w:sz w:val="20"/>
          <w:szCs w:val="20"/>
        </w:rPr>
        <w:t xml:space="preserve"> 202</w:t>
      </w:r>
      <w:r w:rsidR="5DD23D78" w:rsidRPr="3C85BC2E">
        <w:rPr>
          <w:rFonts w:asciiTheme="minorHAnsi" w:hAnsiTheme="minorHAnsi" w:cstheme="minorBidi"/>
          <w:b/>
          <w:bCs/>
          <w:sz w:val="20"/>
          <w:szCs w:val="20"/>
        </w:rPr>
        <w:t>6</w:t>
      </w:r>
      <w:r w:rsidR="00652E5B" w:rsidRPr="3C85BC2E">
        <w:rPr>
          <w:rFonts w:asciiTheme="minorHAnsi" w:hAnsiTheme="minorHAnsi" w:cstheme="minorBidi"/>
          <w:b/>
          <w:bCs/>
          <w:sz w:val="20"/>
          <w:szCs w:val="20"/>
          <w:lang w:val="en-GB"/>
        </w:rPr>
        <w:t> </w:t>
      </w:r>
    </w:p>
    <w:p w14:paraId="3DBC2916" w14:textId="77777777" w:rsidR="00652E5B" w:rsidRPr="00652E5B" w:rsidRDefault="00652E5B" w:rsidP="00652E5B">
      <w:pPr>
        <w:pStyle w:val="paragraph"/>
        <w:shd w:val="clear" w:color="auto" w:fill="FFFFFF"/>
        <w:spacing w:before="0" w:beforeAutospacing="0" w:after="0" w:afterAutospacing="0"/>
        <w:jc w:val="both"/>
        <w:textAlignment w:val="baseline"/>
        <w:rPr>
          <w:rFonts w:asciiTheme="minorHAnsi" w:hAnsiTheme="minorHAnsi" w:cstheme="minorHAnsi"/>
          <w:b/>
          <w:color w:val="222222"/>
          <w:sz w:val="20"/>
          <w:szCs w:val="22"/>
          <w:lang w:val="en-GB"/>
        </w:rPr>
      </w:pPr>
      <w:r w:rsidRPr="00652E5B">
        <w:rPr>
          <w:rFonts w:asciiTheme="minorHAnsi" w:hAnsiTheme="minorHAnsi" w:cstheme="minorHAnsi"/>
          <w:b/>
          <w:sz w:val="20"/>
          <w:szCs w:val="22"/>
          <w:lang w:val="en-GB"/>
        </w:rPr>
        <w:t> </w:t>
      </w:r>
    </w:p>
    <w:p w14:paraId="76811851" w14:textId="77777777" w:rsidR="00652E5B" w:rsidRPr="00652E5B" w:rsidRDefault="00652E5B" w:rsidP="00652E5B">
      <w:pPr>
        <w:pStyle w:val="paragraph"/>
        <w:shd w:val="clear" w:color="auto" w:fill="FFFFFF"/>
        <w:spacing w:before="0" w:beforeAutospacing="0" w:after="0" w:afterAutospacing="0"/>
        <w:jc w:val="both"/>
        <w:textAlignment w:val="baseline"/>
        <w:rPr>
          <w:rFonts w:asciiTheme="minorHAnsi" w:hAnsiTheme="minorHAnsi" w:cstheme="minorHAnsi"/>
          <w:b/>
          <w:color w:val="222222"/>
          <w:sz w:val="20"/>
          <w:szCs w:val="22"/>
          <w:lang w:val="en-GB"/>
        </w:rPr>
      </w:pPr>
      <w:r w:rsidRPr="00652E5B">
        <w:rPr>
          <w:rFonts w:asciiTheme="minorHAnsi" w:hAnsiTheme="minorHAnsi" w:cstheme="minorHAnsi"/>
          <w:b/>
          <w:sz w:val="20"/>
          <w:szCs w:val="22"/>
        </w:rPr>
        <w:t>To: FSP – Affiliated Vendors</w:t>
      </w:r>
      <w:r w:rsidRPr="00652E5B">
        <w:rPr>
          <w:rFonts w:asciiTheme="minorHAnsi" w:hAnsiTheme="minorHAnsi" w:cstheme="minorHAnsi"/>
          <w:b/>
          <w:sz w:val="20"/>
          <w:szCs w:val="22"/>
          <w:lang w:val="en-GB"/>
        </w:rPr>
        <w:t> </w:t>
      </w:r>
    </w:p>
    <w:p w14:paraId="518EC7C5" w14:textId="77777777" w:rsidR="00652E5B" w:rsidRPr="00652E5B" w:rsidRDefault="00652E5B" w:rsidP="00652E5B">
      <w:pPr>
        <w:pStyle w:val="paragraph"/>
        <w:shd w:val="clear" w:color="auto" w:fill="FFFFFF"/>
        <w:spacing w:before="0" w:beforeAutospacing="0" w:after="0" w:afterAutospacing="0"/>
        <w:jc w:val="both"/>
        <w:textAlignment w:val="baseline"/>
        <w:rPr>
          <w:rFonts w:asciiTheme="minorHAnsi" w:hAnsiTheme="minorHAnsi" w:cstheme="minorHAnsi"/>
          <w:b/>
          <w:color w:val="222222"/>
          <w:sz w:val="20"/>
          <w:szCs w:val="22"/>
          <w:lang w:val="en-GB"/>
        </w:rPr>
      </w:pPr>
      <w:r w:rsidRPr="00652E5B">
        <w:rPr>
          <w:rFonts w:asciiTheme="minorHAnsi" w:hAnsiTheme="minorHAnsi" w:cstheme="minorHAnsi"/>
          <w:b/>
          <w:sz w:val="20"/>
          <w:szCs w:val="22"/>
          <w:lang w:val="en-GB"/>
        </w:rPr>
        <w:t> </w:t>
      </w:r>
    </w:p>
    <w:p w14:paraId="6D92C394" w14:textId="317E4AFB" w:rsidR="00652E5B" w:rsidRPr="00091D62" w:rsidRDefault="00652E5B" w:rsidP="7F4EEEC4">
      <w:pPr>
        <w:pStyle w:val="paragraph"/>
        <w:spacing w:before="0" w:beforeAutospacing="0" w:after="0" w:afterAutospacing="0"/>
        <w:jc w:val="both"/>
        <w:textAlignment w:val="baseline"/>
        <w:rPr>
          <w:rFonts w:asciiTheme="minorHAnsi" w:hAnsiTheme="minorHAnsi" w:cstheme="minorBidi"/>
          <w:b/>
          <w:bCs/>
          <w:sz w:val="20"/>
          <w:szCs w:val="20"/>
        </w:rPr>
      </w:pPr>
      <w:r w:rsidRPr="3C85BC2E">
        <w:rPr>
          <w:rFonts w:asciiTheme="minorHAnsi" w:hAnsiTheme="minorHAnsi" w:cstheme="minorBidi"/>
          <w:b/>
          <w:bCs/>
          <w:sz w:val="20"/>
          <w:szCs w:val="20"/>
        </w:rPr>
        <w:t>Expression of Interest: EOI/LEB/2</w:t>
      </w:r>
      <w:r w:rsidR="27E5A9C5" w:rsidRPr="3C85BC2E">
        <w:rPr>
          <w:rFonts w:asciiTheme="minorHAnsi" w:hAnsiTheme="minorHAnsi" w:cstheme="minorBidi"/>
          <w:b/>
          <w:bCs/>
          <w:sz w:val="20"/>
          <w:szCs w:val="20"/>
        </w:rPr>
        <w:t>6</w:t>
      </w:r>
      <w:r w:rsidRPr="3C85BC2E">
        <w:rPr>
          <w:rFonts w:asciiTheme="minorHAnsi" w:hAnsiTheme="minorHAnsi" w:cstheme="minorBidi"/>
          <w:b/>
          <w:bCs/>
          <w:sz w:val="20"/>
          <w:szCs w:val="20"/>
        </w:rPr>
        <w:t>/0</w:t>
      </w:r>
      <w:r w:rsidR="1C1DE017" w:rsidRPr="3C85BC2E">
        <w:rPr>
          <w:rFonts w:asciiTheme="minorHAnsi" w:hAnsiTheme="minorHAnsi" w:cstheme="minorBidi"/>
          <w:b/>
          <w:bCs/>
          <w:sz w:val="20"/>
          <w:szCs w:val="20"/>
        </w:rPr>
        <w:t>1</w:t>
      </w:r>
      <w:r w:rsidRPr="3C85BC2E">
        <w:rPr>
          <w:rFonts w:asciiTheme="minorHAnsi" w:hAnsiTheme="minorHAnsi" w:cstheme="minorBidi"/>
          <w:b/>
          <w:bCs/>
          <w:sz w:val="20"/>
          <w:szCs w:val="20"/>
        </w:rPr>
        <w:t xml:space="preserve"> - Financial Service Provider / Cash Transfers </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690559EA" w14:textId="77777777" w:rsidR="00652E5B" w:rsidRPr="00652E5B" w:rsidRDefault="00652E5B" w:rsidP="00652E5B">
      <w:pPr>
        <w:shd w:val="clear" w:color="auto" w:fill="FFFFFF"/>
        <w:textAlignment w:val="baseline"/>
        <w:rPr>
          <w:rFonts w:ascii="Segoe UI" w:hAnsi="Segoe UI" w:cs="Segoe UI"/>
          <w:sz w:val="18"/>
          <w:szCs w:val="18"/>
        </w:rPr>
      </w:pPr>
      <w:r w:rsidRPr="00652E5B">
        <w:rPr>
          <w:rFonts w:ascii="Calibri" w:hAnsi="Calibri" w:cs="Calibri"/>
          <w:color w:val="222222"/>
        </w:rPr>
        <w:t> </w:t>
      </w:r>
    </w:p>
    <w:p w14:paraId="0D5750DC" w14:textId="77777777" w:rsidR="00652E5B" w:rsidRPr="00652E5B" w:rsidRDefault="00652E5B" w:rsidP="00652E5B">
      <w:pPr>
        <w:textAlignment w:val="baseline"/>
        <w:rPr>
          <w:rFonts w:ascii="Segoe UI" w:hAnsi="Segoe UI" w:cs="Segoe UI"/>
          <w:sz w:val="18"/>
          <w:szCs w:val="18"/>
        </w:rPr>
      </w:pPr>
      <w:r w:rsidRPr="00652E5B">
        <w:rPr>
          <w:rFonts w:ascii="Calibri" w:hAnsi="Calibri" w:cs="Calibri"/>
          <w:color w:val="222222"/>
          <w:lang w:val="en-GB"/>
        </w:rPr>
        <w:t>DRC is providing support to displacement-affected communities across Lebanon (Beirut, Mount Lebanon, Bekaa and the North) to</w:t>
      </w:r>
      <w:r w:rsidRPr="00652E5B">
        <w:rPr>
          <w:rFonts w:ascii="Calibri" w:hAnsi="Calibri" w:cs="Calibri"/>
          <w:i/>
          <w:iCs/>
          <w:color w:val="222222"/>
          <w:lang w:val="en-GB"/>
        </w:rPr>
        <w:t xml:space="preserve"> have enhanced resilience through community-based protection and socio-economic self-reliance support</w:t>
      </w:r>
      <w:r w:rsidRPr="00652E5B">
        <w:rPr>
          <w:rFonts w:ascii="Calibri" w:hAnsi="Calibri" w:cs="Calibri"/>
          <w:color w:val="222222"/>
          <w:lang w:val="en-GB"/>
        </w:rPr>
        <w:t>.</w:t>
      </w:r>
      <w:r w:rsidRPr="00652E5B">
        <w:rPr>
          <w:rFonts w:ascii="Calibri" w:hAnsi="Calibri" w:cs="Calibri"/>
          <w:color w:val="222222"/>
        </w:rPr>
        <w:t> </w:t>
      </w:r>
    </w:p>
    <w:p w14:paraId="69C5BC25" w14:textId="77777777" w:rsidR="00652E5B" w:rsidRPr="00652E5B" w:rsidRDefault="00652E5B" w:rsidP="00652E5B">
      <w:pPr>
        <w:textAlignment w:val="baseline"/>
        <w:rPr>
          <w:rFonts w:ascii="Segoe UI" w:hAnsi="Segoe UI" w:cs="Segoe UI"/>
          <w:sz w:val="18"/>
          <w:szCs w:val="18"/>
        </w:rPr>
      </w:pPr>
      <w:r w:rsidRPr="00652E5B">
        <w:rPr>
          <w:rFonts w:ascii="Calibri" w:hAnsi="Calibri" w:cs="Calibri"/>
          <w:color w:val="222222"/>
          <w:lang w:val="en-GB"/>
        </w:rPr>
        <w:t> </w:t>
      </w:r>
      <w:r w:rsidRPr="00652E5B">
        <w:rPr>
          <w:rFonts w:ascii="Calibri" w:hAnsi="Calibri" w:cs="Calibri"/>
          <w:color w:val="222222"/>
        </w:rPr>
        <w:t> </w:t>
      </w:r>
    </w:p>
    <w:p w14:paraId="10290F81" w14:textId="006BEE7F" w:rsidR="00652E5B" w:rsidRPr="00652E5B" w:rsidRDefault="00652E5B" w:rsidP="305BD9C1">
      <w:pPr>
        <w:textAlignment w:val="baseline"/>
        <w:rPr>
          <w:rFonts w:ascii="Calibri" w:hAnsi="Calibri" w:cs="Calibri"/>
          <w:color w:val="222222"/>
          <w:lang w:val="en-GB"/>
        </w:rPr>
      </w:pPr>
      <w:r w:rsidRPr="305BD9C1">
        <w:rPr>
          <w:rFonts w:ascii="Calibri" w:hAnsi="Calibri" w:cs="Calibri"/>
          <w:color w:val="222222"/>
          <w:lang w:val="en-GB"/>
        </w:rPr>
        <w:t>This Expression of Interest (EOI) process is the first stage of a multi-stage process. DRC intends to distribute cash and/or vouchers up to a value between 600,000 to USD 1,000,000 per year in both USD and LBP currencies (whereas the amount is subjected to change in the future) to our beneficiaries through one or more FINANCIAL SERVICE PROVIDERS (FSPs) to implement a C</w:t>
      </w:r>
      <w:r w:rsidR="7378BBA1" w:rsidRPr="305BD9C1">
        <w:rPr>
          <w:rFonts w:ascii="Calibri" w:hAnsi="Calibri" w:cs="Calibri"/>
          <w:color w:val="222222"/>
          <w:lang w:val="en-GB"/>
        </w:rPr>
        <w:t>ash &amp; Voucher Assistance (CVA)</w:t>
      </w:r>
      <w:r w:rsidR="788B2DC8" w:rsidRPr="305BD9C1">
        <w:rPr>
          <w:rFonts w:ascii="Calibri" w:hAnsi="Calibri" w:cs="Calibri"/>
          <w:color w:val="222222"/>
          <w:lang w:val="en-GB"/>
        </w:rPr>
        <w:t>.</w:t>
      </w:r>
      <w:r w:rsidR="788B2DC8" w:rsidRPr="305BD9C1">
        <w:rPr>
          <w:rFonts w:ascii="Calibri" w:eastAsia="Calibri" w:hAnsi="Calibri" w:cs="Calibri"/>
          <w:lang w:val="en-GB"/>
        </w:rPr>
        <w:t xml:space="preserve"> </w:t>
      </w:r>
      <w:r w:rsidR="788B2DC8" w:rsidRPr="305BD9C1">
        <w:rPr>
          <w:rFonts w:eastAsiaTheme="minorEastAsia" w:cstheme="minorBidi"/>
          <w:color w:val="222222"/>
          <w:lang w:val="en-GB"/>
        </w:rPr>
        <w:t xml:space="preserve">CVA refers to all programmes where cash transfers or vouchers for goods or services are directly provided to recipients. The FSPs passing the evaluation of the EOI will be invited to participate in a Request </w:t>
      </w:r>
      <w:proofErr w:type="gramStart"/>
      <w:r w:rsidR="788B2DC8" w:rsidRPr="305BD9C1">
        <w:rPr>
          <w:rFonts w:eastAsiaTheme="minorEastAsia" w:cstheme="minorBidi"/>
          <w:color w:val="222222"/>
          <w:lang w:val="en-GB"/>
        </w:rPr>
        <w:t>For</w:t>
      </w:r>
      <w:proofErr w:type="gramEnd"/>
      <w:r w:rsidR="788B2DC8" w:rsidRPr="305BD9C1">
        <w:rPr>
          <w:rFonts w:eastAsiaTheme="minorEastAsia" w:cstheme="minorBidi"/>
          <w:color w:val="222222"/>
          <w:lang w:val="en-GB"/>
        </w:rPr>
        <w:t xml:space="preserve"> Proposal (RFP).</w:t>
      </w:r>
    </w:p>
    <w:p w14:paraId="61CFC86E" w14:textId="5E200B13" w:rsidR="00652E5B" w:rsidRPr="00652E5B" w:rsidRDefault="00652E5B" w:rsidP="00652E5B">
      <w:pPr>
        <w:textAlignment w:val="baseline"/>
        <w:rPr>
          <w:rFonts w:ascii="Calibri" w:hAnsi="Calibri" w:cs="Calibri"/>
          <w:color w:val="222222"/>
          <w:lang w:val="en-GB"/>
        </w:rPr>
      </w:pPr>
    </w:p>
    <w:p w14:paraId="1861B73E" w14:textId="7FE9CE57" w:rsidR="00652E5B" w:rsidRPr="00652E5B" w:rsidRDefault="00652E5B" w:rsidP="00652E5B">
      <w:pPr>
        <w:textAlignment w:val="baseline"/>
        <w:rPr>
          <w:rFonts w:ascii="Calibri" w:hAnsi="Calibri" w:cs="Calibri"/>
          <w:color w:val="222222"/>
          <w:lang w:val="en-GB"/>
        </w:rPr>
      </w:pPr>
      <w:r w:rsidRPr="305BD9C1">
        <w:rPr>
          <w:rFonts w:ascii="Calibri" w:hAnsi="Calibri" w:cs="Calibri"/>
          <w:color w:val="222222"/>
          <w:lang w:val="en-GB"/>
        </w:rPr>
        <w:t> The Ca</w:t>
      </w:r>
      <w:r w:rsidR="21605E78" w:rsidRPr="305BD9C1">
        <w:rPr>
          <w:rFonts w:ascii="Calibri" w:hAnsi="Calibri" w:cs="Calibri"/>
          <w:color w:val="222222"/>
          <w:lang w:val="en-GB"/>
        </w:rPr>
        <w:t>sh &amp; Voucher Assistance</w:t>
      </w:r>
      <w:r w:rsidRPr="305BD9C1">
        <w:rPr>
          <w:rFonts w:ascii="Calibri" w:hAnsi="Calibri" w:cs="Calibri"/>
          <w:color w:val="222222"/>
          <w:lang w:val="en-GB"/>
        </w:rPr>
        <w:t xml:space="preserve"> goal is to improve access to basic needs and essential services; it also intends to provide choice and flexibility to beneficiaries for usage of cash as per their needs. This will cover DRC’s program sectors: in the form of multi-sectorial coverage. On the other hand, the cash transfers will also cover operational transfers such DRC suppliers and staff salaries if needed. </w:t>
      </w:r>
    </w:p>
    <w:p w14:paraId="77BF8AAE" w14:textId="77777777" w:rsidR="00652E5B" w:rsidRPr="00652E5B" w:rsidRDefault="00652E5B" w:rsidP="00652E5B">
      <w:pPr>
        <w:jc w:val="left"/>
        <w:textAlignment w:val="baseline"/>
        <w:rPr>
          <w:rFonts w:ascii="Calibri" w:hAnsi="Calibri" w:cs="Calibri"/>
          <w:color w:val="222222"/>
          <w:lang w:val="en-GB"/>
        </w:rPr>
      </w:pPr>
      <w:r w:rsidRPr="00B3283F">
        <w:rPr>
          <w:rFonts w:ascii="Calibri" w:hAnsi="Calibri" w:cs="Calibri"/>
          <w:color w:val="222222"/>
          <w:lang w:val="en-GB"/>
        </w:rPr>
        <w:t> </w:t>
      </w:r>
    </w:p>
    <w:p w14:paraId="5AD21824" w14:textId="65B37DB0" w:rsidR="00652E5B" w:rsidRDefault="00652E5B" w:rsidP="305BD9C1">
      <w:pPr>
        <w:rPr>
          <w:rFonts w:ascii="Calibri" w:hAnsi="Calibri" w:cs="Calibri"/>
          <w:color w:val="222222"/>
          <w:lang w:val="en-GB"/>
        </w:rPr>
      </w:pPr>
      <w:r w:rsidRPr="305BD9C1">
        <w:rPr>
          <w:rFonts w:ascii="Calibri" w:hAnsi="Calibri" w:cs="Calibri"/>
          <w:color w:val="222222"/>
          <w:lang w:val="en-GB"/>
        </w:rPr>
        <w:t>DRC seeks the EOI from different FSPs to provide their services in the implementation of DRC’s C</w:t>
      </w:r>
      <w:r w:rsidR="1B0A8B74" w:rsidRPr="305BD9C1">
        <w:rPr>
          <w:rFonts w:ascii="Calibri" w:hAnsi="Calibri" w:cs="Calibri"/>
          <w:color w:val="222222"/>
          <w:lang w:val="en-GB"/>
        </w:rPr>
        <w:t>VA</w:t>
      </w:r>
      <w:r w:rsidRPr="305BD9C1">
        <w:rPr>
          <w:rFonts w:ascii="Calibri" w:hAnsi="Calibri" w:cs="Calibri"/>
          <w:color w:val="222222"/>
          <w:lang w:val="en-GB"/>
        </w:rPr>
        <w:t xml:space="preserve">. </w:t>
      </w:r>
      <w:r w:rsidR="43A0CBEE" w:rsidRPr="305BD9C1">
        <w:rPr>
          <w:rFonts w:ascii="Calibri" w:eastAsia="Calibri" w:hAnsi="Calibri" w:cs="Calibri"/>
          <w:color w:val="222222"/>
          <w:lang w:val="en-GB"/>
        </w:rPr>
        <w:t xml:space="preserve">Selected institution(s) will be required to provide the most effective and efficient cash and/or voucher delivery mechanisms </w:t>
      </w:r>
      <w:r w:rsidR="43A0CBEE" w:rsidRPr="305BD9C1">
        <w:rPr>
          <w:rFonts w:eastAsiaTheme="minorEastAsia" w:cstheme="minorBidi"/>
          <w:color w:val="222222"/>
          <w:lang w:val="en-GB"/>
        </w:rPr>
        <w:t>in support of DRC’s CVA. Based on the outcome of the EOI, DRC reserves the right split the subsequent RFP into lots for different delivery mechanisms, as well as sign framework agreements with multiple FSPs, based on programmatic necessity.</w:t>
      </w:r>
    </w:p>
    <w:p w14:paraId="5FDCE4EB" w14:textId="6DCBA556" w:rsidR="305BD9C1" w:rsidRDefault="305BD9C1" w:rsidP="305BD9C1">
      <w:pPr>
        <w:rPr>
          <w:rFonts w:ascii="Calibri" w:hAnsi="Calibri" w:cs="Calibri"/>
          <w:color w:val="222222"/>
          <w:lang w:val="en-GB"/>
        </w:rPr>
      </w:pPr>
    </w:p>
    <w:p w14:paraId="27692C39" w14:textId="77777777" w:rsidR="00652E5B" w:rsidRPr="00652E5B" w:rsidRDefault="00652E5B" w:rsidP="00652E5B">
      <w:pPr>
        <w:textAlignment w:val="baseline"/>
        <w:rPr>
          <w:rFonts w:ascii="Segoe UI" w:hAnsi="Segoe UI" w:cs="Segoe UI"/>
          <w:sz w:val="18"/>
          <w:szCs w:val="18"/>
        </w:rPr>
      </w:pPr>
      <w:r w:rsidRPr="00652E5B">
        <w:rPr>
          <w:rFonts w:ascii="Calibri" w:hAnsi="Calibri" w:cs="Calibri"/>
          <w:color w:val="222222"/>
        </w:rPr>
        <w:t> </w:t>
      </w:r>
    </w:p>
    <w:p w14:paraId="08D24833" w14:textId="77777777" w:rsidR="00652E5B" w:rsidRPr="00652E5B" w:rsidRDefault="00652E5B" w:rsidP="00652E5B">
      <w:pPr>
        <w:jc w:val="left"/>
        <w:textAlignment w:val="baseline"/>
        <w:rPr>
          <w:rFonts w:ascii="Segoe UI" w:hAnsi="Segoe UI" w:cs="Segoe UI"/>
          <w:sz w:val="18"/>
          <w:szCs w:val="18"/>
        </w:rPr>
      </w:pPr>
      <w:r w:rsidRPr="00C806AD">
        <w:rPr>
          <w:rFonts w:ascii="Calibri" w:hAnsi="Calibri" w:cs="Calibri"/>
          <w:color w:val="000000"/>
        </w:rPr>
        <w:t>Options to deliver cash can be, but not limited to:</w:t>
      </w:r>
      <w:r w:rsidRPr="00652E5B">
        <w:rPr>
          <w:rFonts w:ascii="Calibri" w:hAnsi="Calibri" w:cs="Calibri"/>
          <w:color w:val="000000"/>
        </w:rPr>
        <w:t> </w:t>
      </w:r>
    </w:p>
    <w:p w14:paraId="06287691" w14:textId="77777777" w:rsidR="00652E5B" w:rsidRPr="00652E5B" w:rsidRDefault="00652E5B" w:rsidP="00652E5B">
      <w:pPr>
        <w:numPr>
          <w:ilvl w:val="0"/>
          <w:numId w:val="11"/>
        </w:numPr>
        <w:ind w:left="360" w:firstLine="0"/>
        <w:jc w:val="left"/>
        <w:textAlignment w:val="baseline"/>
        <w:rPr>
          <w:rFonts w:ascii="Calibri" w:hAnsi="Calibri" w:cs="Calibri"/>
        </w:rPr>
      </w:pPr>
      <w:r w:rsidRPr="00652E5B">
        <w:rPr>
          <w:rFonts w:ascii="Calibri" w:hAnsi="Calibri" w:cs="Calibri"/>
          <w:b/>
          <w:bCs/>
          <w:color w:val="000000"/>
        </w:rPr>
        <w:t>Direct cash distribution</w:t>
      </w:r>
      <w:r w:rsidRPr="00652E5B">
        <w:rPr>
          <w:rFonts w:ascii="Calibri" w:hAnsi="Calibri" w:cs="Calibri"/>
          <w:color w:val="000000"/>
        </w:rPr>
        <w:t xml:space="preserve"> </w:t>
      </w:r>
      <w:r w:rsidRPr="00091D62">
        <w:rPr>
          <w:rFonts w:ascii="Calibri" w:hAnsi="Calibri" w:cs="Calibri"/>
          <w:color w:val="222222"/>
          <w:lang w:val="en-GB"/>
        </w:rPr>
        <w:t>/ Delivery through an agent/over the counter (OTC) – through a formal or informal institution acting as an intermediary – including money transfer agents and traders available in the intervention areas</w:t>
      </w:r>
      <w:r w:rsidRPr="00652E5B">
        <w:rPr>
          <w:rFonts w:ascii="Calibri" w:hAnsi="Calibri" w:cs="Calibri"/>
          <w:color w:val="000000"/>
        </w:rPr>
        <w:t> </w:t>
      </w:r>
    </w:p>
    <w:p w14:paraId="59594854" w14:textId="77777777" w:rsidR="00652E5B" w:rsidRPr="00652E5B" w:rsidRDefault="00652E5B" w:rsidP="00652E5B">
      <w:pPr>
        <w:numPr>
          <w:ilvl w:val="0"/>
          <w:numId w:val="12"/>
        </w:numPr>
        <w:ind w:left="360" w:firstLine="0"/>
        <w:textAlignment w:val="baseline"/>
        <w:rPr>
          <w:rFonts w:ascii="Calibri" w:hAnsi="Calibri" w:cs="Calibri"/>
        </w:rPr>
      </w:pPr>
      <w:r w:rsidRPr="00652E5B">
        <w:rPr>
          <w:rFonts w:ascii="Calibri" w:hAnsi="Calibri" w:cs="Calibri"/>
          <w:b/>
          <w:bCs/>
          <w:color w:val="000000"/>
        </w:rPr>
        <w:t>Smart card</w:t>
      </w:r>
      <w:r w:rsidRPr="00652E5B">
        <w:rPr>
          <w:rFonts w:ascii="Calibri" w:hAnsi="Calibri" w:cs="Calibri"/>
          <w:color w:val="000000"/>
        </w:rPr>
        <w:t xml:space="preserve"> </w:t>
      </w:r>
      <w:r w:rsidRPr="00091D62">
        <w:rPr>
          <w:rFonts w:ascii="Calibri" w:hAnsi="Calibri" w:cs="Calibri"/>
          <w:color w:val="222222"/>
          <w:lang w:val="en-GB"/>
        </w:rPr>
        <w:t>consisting of a plastic card with a chip, valid with point-of-sale devices and ATMs. This would require timely production from the FSP of the smart card and distribution to the Danish Refugee Council, who will in turn distribute them to the beneficiaries.</w:t>
      </w:r>
      <w:r w:rsidRPr="00652E5B">
        <w:rPr>
          <w:rFonts w:ascii="Calibri" w:hAnsi="Calibri" w:cs="Calibri"/>
          <w:color w:val="000000"/>
        </w:rPr>
        <w:t> </w:t>
      </w:r>
    </w:p>
    <w:p w14:paraId="5141BD57" w14:textId="4F2CDA7E" w:rsidR="00652E5B" w:rsidRPr="00652E5B" w:rsidRDefault="00652E5B" w:rsidP="00652E5B">
      <w:pPr>
        <w:numPr>
          <w:ilvl w:val="0"/>
          <w:numId w:val="13"/>
        </w:numPr>
        <w:ind w:left="360" w:firstLine="0"/>
        <w:textAlignment w:val="baseline"/>
        <w:rPr>
          <w:rFonts w:ascii="Calibri" w:hAnsi="Calibri" w:cs="Calibri"/>
        </w:rPr>
      </w:pPr>
      <w:r w:rsidRPr="5EE945D7">
        <w:rPr>
          <w:rFonts w:ascii="Calibri" w:hAnsi="Calibri" w:cs="Calibri"/>
          <w:b/>
          <w:bCs/>
          <w:color w:val="000000" w:themeColor="text1"/>
        </w:rPr>
        <w:t xml:space="preserve">Mobile money </w:t>
      </w:r>
      <w:r w:rsidRPr="5EE945D7">
        <w:rPr>
          <w:rFonts w:ascii="Calibri" w:hAnsi="Calibri" w:cs="Calibri"/>
          <w:color w:val="222222"/>
          <w:lang w:val="en-GB"/>
        </w:rPr>
        <w:t xml:space="preserve">Mobile based payment: Mobile Money could consist of an encrypted code, send by SMS to beneficiaries, that can be cashed at various FSP offices. This would require from the FSP to ensure a mobile network </w:t>
      </w:r>
    </w:p>
    <w:p w14:paraId="5138AC6F" w14:textId="216E8AAB" w:rsidR="00652E5B" w:rsidRPr="00652E5B" w:rsidRDefault="00652E5B" w:rsidP="5EE945D7">
      <w:pPr>
        <w:ind w:left="360"/>
        <w:textAlignment w:val="baseline"/>
        <w:rPr>
          <w:rFonts w:ascii="Calibri" w:hAnsi="Calibri" w:cs="Calibri"/>
        </w:rPr>
      </w:pPr>
      <w:r w:rsidRPr="5EE945D7">
        <w:rPr>
          <w:rFonts w:ascii="Calibri" w:hAnsi="Calibri" w:cs="Calibri"/>
          <w:color w:val="222222"/>
          <w:lang w:val="en-GB"/>
        </w:rPr>
        <w:t>connection is available in all the geographically covered areas for transaction completion. Mobile money modality would also require messages to be provided in Arabic.</w:t>
      </w:r>
      <w:r w:rsidRPr="5EE945D7">
        <w:rPr>
          <w:rFonts w:ascii="Calibri" w:hAnsi="Calibri" w:cs="Calibri"/>
          <w:color w:val="000000" w:themeColor="text1"/>
        </w:rPr>
        <w:t> </w:t>
      </w:r>
    </w:p>
    <w:p w14:paraId="640CF302" w14:textId="77777777" w:rsidR="009818CE" w:rsidRPr="00211964" w:rsidRDefault="009818CE" w:rsidP="00211964">
      <w:pPr>
        <w:rPr>
          <w:rFonts w:ascii="Calibri" w:hAnsi="Calibri" w:cs="Arial"/>
          <w:color w:val="222222"/>
          <w:szCs w:val="22"/>
          <w:lang w:val="en-GB"/>
        </w:rPr>
      </w:pPr>
    </w:p>
    <w:p w14:paraId="7854D8EC" w14:textId="77777777" w:rsidR="00B3283F" w:rsidRDefault="00B3283F" w:rsidP="00A129C1">
      <w:pPr>
        <w:rPr>
          <w:rFonts w:ascii="Calibri" w:hAnsi="Calibri" w:cs="Arial"/>
          <w:color w:val="222222"/>
          <w:szCs w:val="22"/>
          <w:lang w:val="en-GB"/>
        </w:rPr>
      </w:pPr>
    </w:p>
    <w:p w14:paraId="7DA9FCD4" w14:textId="7B4DF249" w:rsidR="00211964" w:rsidRDefault="00211964" w:rsidP="00A129C1">
      <w:pPr>
        <w:rPr>
          <w:rFonts w:ascii="Calibri" w:hAnsi="Calibri" w:cs="Arial"/>
          <w:color w:val="222222"/>
          <w:szCs w:val="22"/>
          <w:lang w:val="en-GB"/>
        </w:rPr>
      </w:pPr>
      <w:r w:rsidRPr="00211964">
        <w:rPr>
          <w:rFonts w:ascii="Calibri" w:hAnsi="Calibri" w:cs="Arial"/>
          <w:color w:val="222222"/>
          <w:szCs w:val="22"/>
          <w:lang w:val="en-GB"/>
        </w:rPr>
        <w:t xml:space="preserve">DRC invites qualified FSPs to submit their EOI </w:t>
      </w:r>
      <w:r w:rsidR="00850C5E">
        <w:rPr>
          <w:rFonts w:ascii="Calibri" w:hAnsi="Calibri" w:cs="Arial"/>
          <w:color w:val="222222"/>
          <w:szCs w:val="22"/>
          <w:lang w:val="en-GB"/>
        </w:rPr>
        <w:t xml:space="preserve">in respect of one or more of these options </w:t>
      </w:r>
      <w:r w:rsidR="00A129C1">
        <w:rPr>
          <w:rFonts w:ascii="Calibri" w:hAnsi="Calibri" w:cs="Arial"/>
          <w:color w:val="222222"/>
          <w:szCs w:val="22"/>
          <w:lang w:val="en-GB"/>
        </w:rPr>
        <w:t>before the deadline as stipulated in the section below.</w:t>
      </w:r>
    </w:p>
    <w:p w14:paraId="7D555868" w14:textId="77777777" w:rsidR="00124806" w:rsidRPr="00124806" w:rsidRDefault="00124806"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10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4455"/>
        <w:gridCol w:w="5024"/>
      </w:tblGrid>
      <w:tr w:rsidR="00652E5B" w:rsidRPr="00652E5B" w14:paraId="0C19F6C7" w14:textId="77777777" w:rsidTr="004C6734">
        <w:trPr>
          <w:trHeight w:val="58"/>
        </w:trPr>
        <w:tc>
          <w:tcPr>
            <w:tcW w:w="5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843CD75" w14:textId="77777777" w:rsidR="00652E5B" w:rsidRPr="00652E5B" w:rsidRDefault="00652E5B" w:rsidP="00652E5B">
            <w:pPr>
              <w:jc w:val="center"/>
              <w:textAlignment w:val="baseline"/>
              <w:rPr>
                <w:rFonts w:ascii="Segoe UI" w:hAnsi="Segoe UI" w:cs="Segoe UI"/>
                <w:sz w:val="18"/>
                <w:szCs w:val="18"/>
              </w:rPr>
            </w:pPr>
            <w:r w:rsidRPr="00652E5B">
              <w:rPr>
                <w:rFonts w:ascii="Calibri" w:hAnsi="Calibri" w:cs="Calibri"/>
                <w:b/>
                <w:bCs/>
                <w:color w:val="000000"/>
              </w:rPr>
              <w:t>Line</w:t>
            </w:r>
            <w:r w:rsidRPr="00652E5B">
              <w:rPr>
                <w:rFonts w:ascii="Calibri" w:hAnsi="Calibri" w:cs="Calibr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C2DFEEF" w14:textId="77777777" w:rsidR="00652E5B" w:rsidRPr="00652E5B" w:rsidRDefault="00652E5B" w:rsidP="00652E5B">
            <w:pPr>
              <w:textAlignment w:val="baseline"/>
              <w:rPr>
                <w:rFonts w:ascii="Segoe UI" w:hAnsi="Segoe UI" w:cs="Segoe UI"/>
                <w:sz w:val="18"/>
                <w:szCs w:val="18"/>
              </w:rPr>
            </w:pPr>
            <w:r w:rsidRPr="00652E5B">
              <w:rPr>
                <w:rFonts w:ascii="Calibri" w:hAnsi="Calibri" w:cs="Calibri"/>
                <w:b/>
                <w:bCs/>
                <w:color w:val="000000"/>
              </w:rPr>
              <w:t>Item</w:t>
            </w:r>
            <w:r w:rsidRPr="00652E5B">
              <w:rPr>
                <w:rFonts w:ascii="Calibri" w:hAnsi="Calibri" w:cs="Calibri"/>
                <w:color w:val="000000"/>
              </w:rPr>
              <w:t> </w:t>
            </w:r>
          </w:p>
        </w:tc>
        <w:tc>
          <w:tcPr>
            <w:tcW w:w="502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B99F35C" w14:textId="77777777" w:rsidR="00652E5B" w:rsidRPr="00652E5B" w:rsidRDefault="00652E5B" w:rsidP="00652E5B">
            <w:pPr>
              <w:textAlignment w:val="baseline"/>
              <w:rPr>
                <w:rFonts w:ascii="Segoe UI" w:hAnsi="Segoe UI" w:cs="Segoe UI"/>
                <w:sz w:val="18"/>
                <w:szCs w:val="18"/>
              </w:rPr>
            </w:pPr>
            <w:r w:rsidRPr="00652E5B">
              <w:rPr>
                <w:rFonts w:ascii="Calibri" w:hAnsi="Calibri" w:cs="Calibri"/>
                <w:b/>
                <w:bCs/>
                <w:color w:val="000000"/>
              </w:rPr>
              <w:t>Time, date, address as appropriate</w:t>
            </w:r>
            <w:r w:rsidRPr="00652E5B">
              <w:rPr>
                <w:rFonts w:ascii="Calibri" w:hAnsi="Calibri" w:cs="Calibri"/>
                <w:color w:val="000000"/>
              </w:rPr>
              <w:t> </w:t>
            </w:r>
          </w:p>
        </w:tc>
      </w:tr>
      <w:tr w:rsidR="00652E5B" w:rsidRPr="00652E5B" w14:paraId="7A22A37F" w14:textId="77777777" w:rsidTr="007400C0">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B1CE890" w14:textId="77777777" w:rsidR="00652E5B" w:rsidRPr="00652E5B" w:rsidRDefault="00652E5B" w:rsidP="00652E5B">
            <w:pPr>
              <w:jc w:val="left"/>
              <w:textAlignment w:val="baseline"/>
              <w:rPr>
                <w:rFonts w:ascii="Segoe UI" w:hAnsi="Segoe UI" w:cs="Segoe UI"/>
                <w:sz w:val="18"/>
                <w:szCs w:val="18"/>
              </w:rPr>
            </w:pPr>
            <w:r w:rsidRPr="00652E5B">
              <w:rPr>
                <w:rFonts w:ascii="Calibri" w:hAnsi="Calibri" w:cs="Calibri"/>
                <w:color w:val="000000"/>
                <w:lang w:val="en-GB"/>
              </w:rPr>
              <w:t>1</w:t>
            </w:r>
            <w:r w:rsidRPr="00652E5B">
              <w:rPr>
                <w:rFonts w:ascii="Calibri" w:hAnsi="Calibri" w:cs="Calibr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F12C5F5" w14:textId="77777777" w:rsidR="00652E5B" w:rsidRPr="00652E5B" w:rsidRDefault="00652E5B" w:rsidP="00652E5B">
            <w:pPr>
              <w:jc w:val="left"/>
              <w:textAlignment w:val="baseline"/>
              <w:rPr>
                <w:rFonts w:ascii="Segoe UI" w:hAnsi="Segoe UI" w:cs="Segoe UI"/>
                <w:sz w:val="18"/>
                <w:szCs w:val="18"/>
              </w:rPr>
            </w:pPr>
            <w:r w:rsidRPr="00652E5B">
              <w:rPr>
                <w:rFonts w:ascii="Calibri" w:hAnsi="Calibri" w:cs="Calibri"/>
                <w:color w:val="000000"/>
                <w:lang w:val="en-GB"/>
              </w:rPr>
              <w:t>Call for Expression of Interest published</w:t>
            </w:r>
            <w:r w:rsidRPr="00652E5B">
              <w:rPr>
                <w:rFonts w:ascii="Calibri" w:hAnsi="Calibri" w:cs="Calibri"/>
                <w:color w:val="000000"/>
              </w:rPr>
              <w:t> </w:t>
            </w:r>
          </w:p>
        </w:tc>
        <w:tc>
          <w:tcPr>
            <w:tcW w:w="5024" w:type="dxa"/>
            <w:tcBorders>
              <w:top w:val="single" w:sz="6" w:space="0" w:color="auto"/>
              <w:left w:val="single" w:sz="6" w:space="0" w:color="auto"/>
              <w:bottom w:val="single" w:sz="6" w:space="0" w:color="auto"/>
              <w:right w:val="single" w:sz="6" w:space="0" w:color="auto"/>
            </w:tcBorders>
            <w:hideMark/>
          </w:tcPr>
          <w:p w14:paraId="0E414C8E" w14:textId="75697552" w:rsidR="00652E5B" w:rsidRPr="00652E5B" w:rsidRDefault="00643927" w:rsidP="5605DF41">
            <w:pPr>
              <w:jc w:val="left"/>
              <w:textAlignment w:val="baseline"/>
              <w:rPr>
                <w:rFonts w:ascii="Calibri" w:hAnsi="Calibri" w:cs="Calibri"/>
                <w:b/>
                <w:bCs/>
                <w:color w:val="000000" w:themeColor="text1"/>
                <w:lang w:val="en-GB"/>
              </w:rPr>
            </w:pPr>
            <w:r w:rsidRPr="3C85BC2E">
              <w:rPr>
                <w:rFonts w:ascii="Calibri" w:hAnsi="Calibri" w:cs="Calibri"/>
                <w:b/>
                <w:bCs/>
                <w:color w:val="000000" w:themeColor="text1"/>
                <w:lang w:val="en-GB"/>
              </w:rPr>
              <w:t>1</w:t>
            </w:r>
            <w:r>
              <w:rPr>
                <w:rFonts w:ascii="Calibri" w:hAnsi="Calibri" w:cs="Calibri"/>
                <w:b/>
                <w:bCs/>
                <w:color w:val="000000" w:themeColor="text1"/>
                <w:lang w:val="en-GB"/>
              </w:rPr>
              <w:t>3</w:t>
            </w:r>
            <w:r w:rsidRPr="007400C0">
              <w:rPr>
                <w:rFonts w:ascii="Calibri" w:hAnsi="Calibri" w:cs="Calibri"/>
                <w:b/>
                <w:bCs/>
                <w:color w:val="000000" w:themeColor="text1"/>
                <w:vertAlign w:val="superscript"/>
                <w:lang w:val="en-GB"/>
              </w:rPr>
              <w:t>th</w:t>
            </w:r>
            <w:r w:rsidRPr="3C85BC2E">
              <w:rPr>
                <w:rFonts w:ascii="Calibri" w:hAnsi="Calibri" w:cs="Calibri"/>
                <w:b/>
                <w:bCs/>
                <w:color w:val="000000" w:themeColor="text1"/>
                <w:lang w:val="en-GB"/>
              </w:rPr>
              <w:t xml:space="preserve"> </w:t>
            </w:r>
            <w:r w:rsidR="2901ED76" w:rsidRPr="3C85BC2E">
              <w:rPr>
                <w:rFonts w:ascii="Calibri" w:hAnsi="Calibri" w:cs="Calibri"/>
                <w:b/>
                <w:bCs/>
                <w:color w:val="000000" w:themeColor="text1"/>
                <w:lang w:val="en-GB"/>
              </w:rPr>
              <w:t xml:space="preserve">of </w:t>
            </w:r>
            <w:r w:rsidR="2901ED76" w:rsidRPr="007400C0">
              <w:rPr>
                <w:rFonts w:ascii="Calibri" w:hAnsi="Calibri" w:cs="Calibri"/>
                <w:b/>
                <w:bCs/>
                <w:color w:val="000000" w:themeColor="text1"/>
                <w:lang w:val="en-GB"/>
              </w:rPr>
              <w:t>March 2026</w:t>
            </w:r>
          </w:p>
        </w:tc>
      </w:tr>
      <w:tr w:rsidR="007400C0" w:rsidRPr="00652E5B" w14:paraId="29B5F75B" w14:textId="77777777" w:rsidTr="007400C0">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D550C6" w14:textId="79DD3717" w:rsidR="007400C0" w:rsidRPr="00652E5B" w:rsidRDefault="007400C0" w:rsidP="007400C0">
            <w:pPr>
              <w:jc w:val="left"/>
              <w:textAlignment w:val="baseline"/>
              <w:rPr>
                <w:rFonts w:ascii="Calibri" w:hAnsi="Calibri" w:cs="Calibri"/>
                <w:color w:val="000000"/>
                <w:lang w:val="en-GB"/>
              </w:rPr>
            </w:pPr>
            <w:r>
              <w:rPr>
                <w:rFonts w:ascii="Calibri" w:hAnsi="Calibri" w:cs="Calibri"/>
                <w:color w:val="000000"/>
                <w:lang w:val="en-GB"/>
              </w:rPr>
              <w:t>2</w:t>
            </w:r>
          </w:p>
        </w:tc>
        <w:tc>
          <w:tcPr>
            <w:tcW w:w="445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4888417" w14:textId="2B33B616" w:rsidR="007400C0" w:rsidRPr="00652E5B" w:rsidRDefault="007400C0" w:rsidP="007400C0">
            <w:pPr>
              <w:jc w:val="left"/>
              <w:textAlignment w:val="baseline"/>
              <w:rPr>
                <w:rFonts w:ascii="Calibri" w:hAnsi="Calibri" w:cs="Calibri"/>
                <w:color w:val="000000"/>
                <w:lang w:val="en-GB"/>
              </w:rPr>
            </w:pPr>
            <w:r w:rsidRPr="007400C0">
              <w:rPr>
                <w:rFonts w:ascii="Calibri" w:hAnsi="Calibri" w:cs="Calibri"/>
                <w:color w:val="000000"/>
                <w:lang w:val="en-GB"/>
              </w:rPr>
              <w:t>Technical Meeting </w:t>
            </w:r>
            <w:r w:rsidRPr="007400C0">
              <w:rPr>
                <w:rFonts w:ascii="Calibri" w:hAnsi="Calibri" w:cs="Calibri"/>
                <w:color w:val="000000"/>
              </w:rPr>
              <w:t> </w:t>
            </w:r>
          </w:p>
        </w:tc>
        <w:tc>
          <w:tcPr>
            <w:tcW w:w="5024" w:type="dxa"/>
            <w:tcBorders>
              <w:top w:val="single" w:sz="6" w:space="0" w:color="auto"/>
              <w:left w:val="single" w:sz="6" w:space="0" w:color="auto"/>
              <w:bottom w:val="single" w:sz="6" w:space="0" w:color="auto"/>
              <w:right w:val="single" w:sz="6" w:space="0" w:color="auto"/>
            </w:tcBorders>
          </w:tcPr>
          <w:p w14:paraId="044016C3" w14:textId="2D48A81C" w:rsidR="007400C0" w:rsidRPr="3C85BC2E" w:rsidRDefault="007400C0" w:rsidP="007400C0">
            <w:pPr>
              <w:jc w:val="left"/>
              <w:textAlignment w:val="baseline"/>
              <w:rPr>
                <w:rFonts w:ascii="Calibri" w:hAnsi="Calibri" w:cs="Calibri"/>
                <w:b/>
                <w:bCs/>
                <w:color w:val="000000" w:themeColor="text1"/>
                <w:lang w:val="en-GB"/>
              </w:rPr>
            </w:pPr>
            <w:r>
              <w:rPr>
                <w:rFonts w:ascii="Calibri" w:hAnsi="Calibri" w:cs="Calibri"/>
                <w:b/>
                <w:bCs/>
                <w:color w:val="000000" w:themeColor="text1"/>
                <w:lang w:val="en-GB"/>
              </w:rPr>
              <w:t>18</w:t>
            </w:r>
            <w:r w:rsidRPr="007400C0">
              <w:rPr>
                <w:rFonts w:ascii="Calibri" w:hAnsi="Calibri" w:cs="Calibri"/>
                <w:b/>
                <w:bCs/>
                <w:color w:val="000000" w:themeColor="text1"/>
                <w:vertAlign w:val="superscript"/>
                <w:lang w:val="en-GB"/>
              </w:rPr>
              <w:t>th</w:t>
            </w:r>
            <w:r>
              <w:rPr>
                <w:rFonts w:ascii="Calibri" w:hAnsi="Calibri" w:cs="Calibri"/>
                <w:b/>
                <w:bCs/>
                <w:color w:val="000000" w:themeColor="text1"/>
                <w:lang w:val="en-GB"/>
              </w:rPr>
              <w:t xml:space="preserve"> of March 2026 at 12:30 Lebanon Time – 10:30 UTC Time via Teams: Link</w:t>
            </w:r>
          </w:p>
        </w:tc>
      </w:tr>
      <w:tr w:rsidR="007400C0" w:rsidRPr="00652E5B" w14:paraId="2E0E47EE" w14:textId="77777777" w:rsidTr="007400C0">
        <w:trPr>
          <w:trHeight w:val="255"/>
        </w:trPr>
        <w:tc>
          <w:tcPr>
            <w:tcW w:w="5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580F14A" w14:textId="77777777" w:rsidR="007400C0" w:rsidRPr="00652E5B" w:rsidRDefault="007400C0" w:rsidP="007400C0">
            <w:pPr>
              <w:jc w:val="left"/>
              <w:textAlignment w:val="baseline"/>
              <w:rPr>
                <w:rFonts w:ascii="Segoe UI" w:hAnsi="Segoe UI" w:cs="Segoe UI"/>
                <w:sz w:val="18"/>
                <w:szCs w:val="18"/>
              </w:rPr>
            </w:pPr>
            <w:r w:rsidRPr="00652E5B">
              <w:rPr>
                <w:rFonts w:ascii="Calibri" w:hAnsi="Calibri" w:cs="Calibri"/>
                <w:color w:val="000000"/>
                <w:lang w:val="en-GB"/>
              </w:rPr>
              <w:t>3</w:t>
            </w:r>
            <w:r w:rsidRPr="00652E5B">
              <w:rPr>
                <w:rFonts w:ascii="Calibri" w:hAnsi="Calibri" w:cs="Calibr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3EB56273" w14:textId="77777777" w:rsidR="007400C0" w:rsidRPr="00652E5B" w:rsidRDefault="007400C0" w:rsidP="007400C0">
            <w:pPr>
              <w:jc w:val="left"/>
              <w:textAlignment w:val="baseline"/>
              <w:rPr>
                <w:rFonts w:ascii="Segoe UI" w:hAnsi="Segoe UI" w:cs="Segoe UI"/>
                <w:sz w:val="18"/>
                <w:szCs w:val="18"/>
              </w:rPr>
            </w:pPr>
            <w:r w:rsidRPr="00652E5B">
              <w:rPr>
                <w:rFonts w:ascii="Calibri" w:hAnsi="Calibri" w:cs="Calibri"/>
                <w:color w:val="000000"/>
                <w:lang w:val="en-GB"/>
              </w:rPr>
              <w:t>Closing date for clarifications</w:t>
            </w:r>
            <w:r w:rsidRPr="00652E5B">
              <w:rPr>
                <w:rFonts w:ascii="Calibri" w:hAnsi="Calibri" w:cs="Calibri"/>
                <w:color w:val="000000"/>
              </w:rPr>
              <w:t> </w:t>
            </w:r>
          </w:p>
        </w:tc>
        <w:tc>
          <w:tcPr>
            <w:tcW w:w="5024" w:type="dxa"/>
            <w:tcBorders>
              <w:top w:val="single" w:sz="6" w:space="0" w:color="auto"/>
              <w:left w:val="single" w:sz="6" w:space="0" w:color="auto"/>
              <w:bottom w:val="single" w:sz="6" w:space="0" w:color="auto"/>
              <w:right w:val="single" w:sz="6" w:space="0" w:color="auto"/>
            </w:tcBorders>
            <w:hideMark/>
          </w:tcPr>
          <w:p w14:paraId="4F8EA2F4" w14:textId="78A2517B" w:rsidR="007400C0" w:rsidRPr="00652E5B" w:rsidRDefault="007400C0" w:rsidP="007400C0">
            <w:pPr>
              <w:jc w:val="left"/>
              <w:textAlignment w:val="baseline"/>
              <w:rPr>
                <w:rFonts w:ascii="Segoe UI" w:hAnsi="Segoe UI" w:cs="Segoe UI"/>
                <w:sz w:val="18"/>
                <w:szCs w:val="18"/>
              </w:rPr>
            </w:pPr>
            <w:r w:rsidRPr="3C85BC2E">
              <w:rPr>
                <w:rFonts w:ascii="Calibri" w:hAnsi="Calibri" w:cs="Calibri"/>
                <w:b/>
                <w:bCs/>
                <w:color w:val="000000" w:themeColor="text1"/>
                <w:lang w:val="en-GB"/>
              </w:rPr>
              <w:t>23</w:t>
            </w:r>
            <w:r w:rsidRPr="3C85BC2E">
              <w:rPr>
                <w:rFonts w:ascii="Calibri" w:hAnsi="Calibri" w:cs="Calibri"/>
                <w:b/>
                <w:bCs/>
                <w:color w:val="000000" w:themeColor="text1"/>
                <w:vertAlign w:val="superscript"/>
                <w:lang w:val="en-GB"/>
              </w:rPr>
              <w:t>rd</w:t>
            </w:r>
            <w:r w:rsidRPr="3C85BC2E">
              <w:rPr>
                <w:rFonts w:ascii="Calibri" w:hAnsi="Calibri" w:cs="Calibri"/>
                <w:b/>
                <w:bCs/>
                <w:color w:val="000000" w:themeColor="text1"/>
                <w:lang w:val="en-GB"/>
              </w:rPr>
              <w:t xml:space="preserve"> </w:t>
            </w:r>
            <w:proofErr w:type="gramStart"/>
            <w:r w:rsidRPr="3C85BC2E">
              <w:rPr>
                <w:rFonts w:ascii="Calibri" w:hAnsi="Calibri" w:cs="Calibri"/>
                <w:b/>
                <w:bCs/>
                <w:color w:val="000000" w:themeColor="text1"/>
                <w:lang w:val="en-GB"/>
              </w:rPr>
              <w:t>of </w:t>
            </w:r>
            <w:r w:rsidRPr="3C85BC2E">
              <w:rPr>
                <w:rFonts w:ascii="Calibri" w:hAnsi="Calibri" w:cs="Calibri"/>
                <w:b/>
                <w:bCs/>
                <w:color w:val="000000" w:themeColor="text1"/>
                <w:sz w:val="16"/>
                <w:szCs w:val="16"/>
                <w:vertAlign w:val="superscript"/>
                <w:lang w:val="en-GB"/>
              </w:rPr>
              <w:t xml:space="preserve"> </w:t>
            </w:r>
            <w:r w:rsidRPr="3C85BC2E">
              <w:rPr>
                <w:rFonts w:ascii="Calibri" w:hAnsi="Calibri" w:cs="Calibri"/>
                <w:b/>
                <w:bCs/>
                <w:color w:val="000000" w:themeColor="text1"/>
                <w:lang w:val="en-GB"/>
              </w:rPr>
              <w:t>March</w:t>
            </w:r>
            <w:proofErr w:type="gramEnd"/>
            <w:r w:rsidRPr="3C85BC2E">
              <w:rPr>
                <w:rFonts w:ascii="Calibri" w:hAnsi="Calibri" w:cs="Calibri"/>
                <w:b/>
                <w:bCs/>
                <w:color w:val="000000" w:themeColor="text1"/>
                <w:lang w:val="en-GB"/>
              </w:rPr>
              <w:t xml:space="preserve"> 2026 at 14:00 Lebanon Time – 12:00 UTC Time</w:t>
            </w:r>
            <w:r w:rsidRPr="3C85BC2E">
              <w:rPr>
                <w:rFonts w:ascii="Calibri" w:hAnsi="Calibri" w:cs="Calibri"/>
                <w:color w:val="000000" w:themeColor="text1"/>
              </w:rPr>
              <w:t> </w:t>
            </w:r>
          </w:p>
        </w:tc>
      </w:tr>
      <w:tr w:rsidR="007400C0" w:rsidRPr="00652E5B" w14:paraId="7D5146F5" w14:textId="77777777" w:rsidTr="007400C0">
        <w:trPr>
          <w:trHeight w:val="300"/>
        </w:trPr>
        <w:tc>
          <w:tcPr>
            <w:tcW w:w="5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4EA2E67" w14:textId="77777777" w:rsidR="007400C0" w:rsidRPr="00652E5B" w:rsidRDefault="007400C0" w:rsidP="007400C0">
            <w:pPr>
              <w:jc w:val="left"/>
              <w:textAlignment w:val="baseline"/>
              <w:rPr>
                <w:rFonts w:ascii="Segoe UI" w:hAnsi="Segoe UI" w:cs="Segoe UI"/>
                <w:sz w:val="18"/>
                <w:szCs w:val="18"/>
              </w:rPr>
            </w:pPr>
            <w:r w:rsidRPr="00652E5B">
              <w:rPr>
                <w:rFonts w:ascii="Calibri" w:hAnsi="Calibri" w:cs="Calibri"/>
                <w:color w:val="000000"/>
                <w:lang w:val="en-GB"/>
              </w:rPr>
              <w:t>4</w:t>
            </w:r>
            <w:r w:rsidRPr="00652E5B">
              <w:rPr>
                <w:rFonts w:ascii="Calibri" w:hAnsi="Calibri" w:cs="Calibr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5703276B" w14:textId="77777777" w:rsidR="007400C0" w:rsidRPr="00652E5B" w:rsidRDefault="007400C0" w:rsidP="007400C0">
            <w:pPr>
              <w:jc w:val="left"/>
              <w:textAlignment w:val="baseline"/>
              <w:rPr>
                <w:rFonts w:ascii="Segoe UI" w:hAnsi="Segoe UI" w:cs="Segoe UI"/>
                <w:sz w:val="18"/>
                <w:szCs w:val="18"/>
              </w:rPr>
            </w:pPr>
            <w:r w:rsidRPr="00652E5B">
              <w:rPr>
                <w:rFonts w:ascii="Calibri" w:hAnsi="Calibri" w:cs="Calibri"/>
                <w:color w:val="000000"/>
                <w:lang w:val="en-GB"/>
              </w:rPr>
              <w:t>Closing date and time for receipt of EOI</w:t>
            </w:r>
            <w:r w:rsidRPr="00652E5B">
              <w:rPr>
                <w:rFonts w:ascii="Calibri" w:hAnsi="Calibri" w:cs="Calibri"/>
                <w:color w:val="000000"/>
              </w:rPr>
              <w:t> </w:t>
            </w:r>
          </w:p>
        </w:tc>
        <w:tc>
          <w:tcPr>
            <w:tcW w:w="5024" w:type="dxa"/>
            <w:tcBorders>
              <w:top w:val="single" w:sz="6" w:space="0" w:color="auto"/>
              <w:left w:val="single" w:sz="6" w:space="0" w:color="auto"/>
              <w:bottom w:val="single" w:sz="6" w:space="0" w:color="auto"/>
              <w:right w:val="single" w:sz="6" w:space="0" w:color="auto"/>
            </w:tcBorders>
            <w:hideMark/>
          </w:tcPr>
          <w:p w14:paraId="2F0C1368" w14:textId="1900F79E" w:rsidR="007400C0" w:rsidRPr="00652E5B" w:rsidRDefault="007400C0" w:rsidP="007400C0">
            <w:pPr>
              <w:jc w:val="left"/>
              <w:textAlignment w:val="baseline"/>
              <w:rPr>
                <w:rFonts w:ascii="Segoe UI" w:hAnsi="Segoe UI" w:cs="Segoe UI"/>
                <w:sz w:val="18"/>
                <w:szCs w:val="18"/>
              </w:rPr>
            </w:pPr>
            <w:r w:rsidRPr="00AE0781">
              <w:rPr>
                <w:rFonts w:ascii="Calibri" w:hAnsi="Calibri" w:cs="Calibri"/>
                <w:b/>
                <w:bCs/>
                <w:color w:val="000000" w:themeColor="text1"/>
                <w:lang w:val="en-GB"/>
              </w:rPr>
              <w:t>2</w:t>
            </w:r>
            <w:r w:rsidR="00CE3FB0">
              <w:rPr>
                <w:rFonts w:ascii="Calibri" w:hAnsi="Calibri" w:cs="Calibri"/>
                <w:b/>
                <w:bCs/>
                <w:color w:val="000000" w:themeColor="text1"/>
                <w:lang w:val="en-GB"/>
              </w:rPr>
              <w:t>7</w:t>
            </w:r>
            <w:r w:rsidRPr="007400C0">
              <w:rPr>
                <w:rFonts w:ascii="Calibri" w:hAnsi="Calibri" w:cs="Calibri"/>
                <w:b/>
                <w:bCs/>
                <w:color w:val="000000" w:themeColor="text1"/>
                <w:vertAlign w:val="superscript"/>
                <w:lang w:val="en-GB"/>
              </w:rPr>
              <w:t>th</w:t>
            </w:r>
            <w:r>
              <w:rPr>
                <w:rFonts w:ascii="Calibri" w:hAnsi="Calibri" w:cs="Calibri"/>
                <w:b/>
                <w:bCs/>
                <w:color w:val="000000" w:themeColor="text1"/>
                <w:lang w:val="en-GB"/>
              </w:rPr>
              <w:t xml:space="preserve"> </w:t>
            </w:r>
            <w:r w:rsidRPr="00AE0781">
              <w:rPr>
                <w:rFonts w:ascii="Calibri" w:hAnsi="Calibri" w:cs="Calibri"/>
                <w:b/>
                <w:bCs/>
                <w:color w:val="000000" w:themeColor="text1"/>
                <w:lang w:val="en-GB"/>
              </w:rPr>
              <w:t>of March 2026 at 11:00</w:t>
            </w:r>
            <w:r w:rsidR="006837AF">
              <w:rPr>
                <w:rFonts w:ascii="Calibri" w:hAnsi="Calibri" w:cs="Calibri"/>
                <w:b/>
                <w:bCs/>
                <w:color w:val="000000" w:themeColor="text1"/>
                <w:lang w:val="en-GB"/>
              </w:rPr>
              <w:t xml:space="preserve"> Lebanon Time</w:t>
            </w:r>
            <w:r w:rsidRPr="00AE0781">
              <w:rPr>
                <w:rFonts w:ascii="Calibri" w:hAnsi="Calibri" w:cs="Calibri"/>
                <w:b/>
                <w:bCs/>
                <w:color w:val="000000" w:themeColor="text1"/>
                <w:lang w:val="en-GB"/>
              </w:rPr>
              <w:t xml:space="preserve"> – 09:00 UTC Time</w:t>
            </w:r>
            <w:r w:rsidRPr="3C85BC2E">
              <w:rPr>
                <w:rFonts w:ascii="Calibri" w:hAnsi="Calibri" w:cs="Calibri"/>
                <w:color w:val="000000" w:themeColor="text1"/>
              </w:rPr>
              <w:t> </w:t>
            </w:r>
          </w:p>
        </w:tc>
      </w:tr>
      <w:tr w:rsidR="007400C0" w:rsidRPr="00652E5B" w14:paraId="39EC9547" w14:textId="77777777" w:rsidTr="007400C0">
        <w:trPr>
          <w:trHeight w:val="270"/>
        </w:trPr>
        <w:tc>
          <w:tcPr>
            <w:tcW w:w="5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21C1E77" w14:textId="77777777" w:rsidR="007400C0" w:rsidRPr="00652E5B" w:rsidRDefault="007400C0" w:rsidP="007400C0">
            <w:pPr>
              <w:jc w:val="left"/>
              <w:textAlignment w:val="baseline"/>
              <w:rPr>
                <w:rFonts w:ascii="Segoe UI" w:hAnsi="Segoe UI" w:cs="Segoe UI"/>
                <w:sz w:val="18"/>
                <w:szCs w:val="18"/>
              </w:rPr>
            </w:pPr>
            <w:r w:rsidRPr="00652E5B">
              <w:rPr>
                <w:rFonts w:ascii="Calibri" w:hAnsi="Calibri" w:cs="Calibri"/>
                <w:color w:val="000000"/>
                <w:lang w:val="en-GB"/>
              </w:rPr>
              <w:t>5</w:t>
            </w:r>
            <w:r w:rsidRPr="00652E5B">
              <w:rPr>
                <w:rFonts w:ascii="Calibri" w:hAnsi="Calibri" w:cs="Calibri"/>
                <w:color w:val="000000"/>
              </w:rPr>
              <w:t> </w:t>
            </w:r>
          </w:p>
        </w:tc>
        <w:tc>
          <w:tcPr>
            <w:tcW w:w="445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BC97FA3" w14:textId="77777777" w:rsidR="007400C0" w:rsidRPr="00652E5B" w:rsidRDefault="007400C0" w:rsidP="007400C0">
            <w:pPr>
              <w:jc w:val="left"/>
              <w:textAlignment w:val="baseline"/>
              <w:rPr>
                <w:rFonts w:ascii="Segoe UI" w:hAnsi="Segoe UI" w:cs="Segoe UI"/>
                <w:sz w:val="18"/>
                <w:szCs w:val="18"/>
              </w:rPr>
            </w:pPr>
            <w:r w:rsidRPr="00652E5B">
              <w:rPr>
                <w:rFonts w:ascii="Calibri" w:hAnsi="Calibri" w:cs="Calibri"/>
                <w:color w:val="000000"/>
                <w:lang w:val="en-GB"/>
              </w:rPr>
              <w:t>EOI Opening Date and time </w:t>
            </w:r>
            <w:r w:rsidRPr="00652E5B">
              <w:rPr>
                <w:rFonts w:ascii="Calibri" w:hAnsi="Calibri" w:cs="Calibri"/>
                <w:color w:val="000000"/>
              </w:rPr>
              <w:t> </w:t>
            </w:r>
          </w:p>
        </w:tc>
        <w:tc>
          <w:tcPr>
            <w:tcW w:w="5024" w:type="dxa"/>
            <w:tcBorders>
              <w:top w:val="single" w:sz="6" w:space="0" w:color="auto"/>
              <w:left w:val="single" w:sz="6" w:space="0" w:color="auto"/>
              <w:bottom w:val="single" w:sz="6" w:space="0" w:color="auto"/>
              <w:right w:val="single" w:sz="6" w:space="0" w:color="auto"/>
            </w:tcBorders>
            <w:hideMark/>
          </w:tcPr>
          <w:p w14:paraId="7C328A32" w14:textId="6FDFE90E" w:rsidR="007400C0" w:rsidRPr="00652E5B" w:rsidRDefault="007400C0" w:rsidP="007400C0">
            <w:pPr>
              <w:jc w:val="left"/>
              <w:textAlignment w:val="baseline"/>
              <w:rPr>
                <w:rFonts w:ascii="Segoe UI" w:hAnsi="Segoe UI" w:cs="Segoe UI"/>
                <w:sz w:val="18"/>
                <w:szCs w:val="18"/>
              </w:rPr>
            </w:pPr>
            <w:r>
              <w:rPr>
                <w:rFonts w:ascii="Calibri" w:hAnsi="Calibri" w:cs="Calibri"/>
                <w:b/>
                <w:bCs/>
                <w:color w:val="000000" w:themeColor="text1"/>
                <w:lang w:val="en-GB"/>
              </w:rPr>
              <w:t>30</w:t>
            </w:r>
            <w:r w:rsidRPr="007400C0">
              <w:rPr>
                <w:rFonts w:ascii="Calibri" w:hAnsi="Calibri" w:cs="Calibri"/>
                <w:b/>
                <w:bCs/>
                <w:color w:val="000000" w:themeColor="text1"/>
                <w:vertAlign w:val="superscript"/>
                <w:lang w:val="en-GB"/>
              </w:rPr>
              <w:t>th</w:t>
            </w:r>
            <w:r w:rsidRPr="3C85BC2E">
              <w:rPr>
                <w:rFonts w:ascii="Calibri" w:hAnsi="Calibri" w:cs="Calibri"/>
                <w:b/>
                <w:bCs/>
                <w:color w:val="000000" w:themeColor="text1"/>
                <w:lang w:val="en-GB"/>
              </w:rPr>
              <w:t xml:space="preserve"> of March 2025 at 13:00</w:t>
            </w:r>
            <w:r w:rsidR="006837AF">
              <w:rPr>
                <w:rFonts w:ascii="Calibri" w:hAnsi="Calibri" w:cs="Calibri"/>
                <w:b/>
                <w:bCs/>
                <w:color w:val="000000" w:themeColor="text1"/>
                <w:lang w:val="en-GB"/>
              </w:rPr>
              <w:t xml:space="preserve"> Lebanon Time</w:t>
            </w:r>
            <w:r w:rsidRPr="3C85BC2E">
              <w:rPr>
                <w:rFonts w:ascii="Calibri" w:hAnsi="Calibri" w:cs="Calibri"/>
                <w:b/>
                <w:bCs/>
                <w:color w:val="000000" w:themeColor="text1"/>
                <w:lang w:val="en-GB"/>
              </w:rPr>
              <w:t xml:space="preserve"> – 11:00 UTC Time</w:t>
            </w:r>
            <w:r w:rsidRPr="3C85BC2E">
              <w:rPr>
                <w:rFonts w:ascii="Calibri" w:hAnsi="Calibri" w:cs="Calibri"/>
                <w:color w:val="000000" w:themeColor="text1"/>
              </w:rPr>
              <w:t> </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02992B16" w14:textId="6C73CE60" w:rsidR="00652E5B" w:rsidRPr="00652E5B" w:rsidRDefault="00652E5B" w:rsidP="305BD9C1">
      <w:pPr>
        <w:shd w:val="clear" w:color="auto" w:fill="FFFFFF" w:themeFill="background1"/>
        <w:textAlignment w:val="baseline"/>
        <w:rPr>
          <w:rFonts w:ascii="Calibri" w:hAnsi="Calibri" w:cs="Arial"/>
          <w:color w:val="222222"/>
          <w:lang w:val="en-GB"/>
        </w:rPr>
      </w:pPr>
      <w:r w:rsidRPr="305BD9C1">
        <w:rPr>
          <w:rFonts w:ascii="Calibri" w:hAnsi="Calibri" w:cs="Arial"/>
          <w:color w:val="222222"/>
          <w:lang w:val="en-GB"/>
        </w:rPr>
        <w:t xml:space="preserve">Any legally registered Financial Service Provider (FSP) with demonstrated experience in </w:t>
      </w:r>
      <w:r w:rsidR="245BFDA9" w:rsidRPr="305BD9C1">
        <w:rPr>
          <w:rFonts w:ascii="Calibri" w:hAnsi="Calibri" w:cs="Arial"/>
          <w:color w:val="222222"/>
          <w:lang w:val="en-GB"/>
        </w:rPr>
        <w:t>Cash &amp; Voucher Assistance</w:t>
      </w:r>
      <w:r w:rsidRPr="305BD9C1">
        <w:rPr>
          <w:rFonts w:ascii="Calibri" w:hAnsi="Calibri" w:cs="Arial"/>
          <w:color w:val="222222"/>
          <w:lang w:val="en-GB"/>
        </w:rPr>
        <w:t xml:space="preserve"> in Lebanon or technical, managerial and financial capacity to execute the cash </w:t>
      </w:r>
      <w:r w:rsidR="3DBE3987" w:rsidRPr="305BD9C1">
        <w:rPr>
          <w:rFonts w:ascii="Calibri" w:hAnsi="Calibri" w:cs="Arial"/>
          <w:color w:val="222222"/>
          <w:lang w:val="en-GB"/>
        </w:rPr>
        <w:t>&amp; voucher assistance</w:t>
      </w:r>
      <w:r w:rsidRPr="305BD9C1">
        <w:rPr>
          <w:rFonts w:ascii="Calibri" w:hAnsi="Calibri" w:cs="Arial"/>
          <w:color w:val="222222"/>
          <w:lang w:val="en-GB"/>
        </w:rPr>
        <w:t xml:space="preserve"> are encouraged to apply. </w:t>
      </w:r>
    </w:p>
    <w:p w14:paraId="2E931667" w14:textId="118620E9" w:rsidR="305BD9C1" w:rsidRDefault="305BD9C1" w:rsidP="305BD9C1">
      <w:pPr>
        <w:rPr>
          <w:rFonts w:ascii="Calibri" w:hAnsi="Calibri" w:cs="Arial"/>
          <w:color w:val="222222"/>
          <w:lang w:val="en-GB"/>
        </w:rPr>
      </w:pPr>
    </w:p>
    <w:p w14:paraId="203287F6" w14:textId="192CD78A" w:rsidR="00652E5B" w:rsidRDefault="00643927" w:rsidP="00652E5B">
      <w:pPr>
        <w:textAlignment w:val="baseline"/>
        <w:rPr>
          <w:lang w:val="en-GB"/>
        </w:rPr>
      </w:pPr>
      <w:r w:rsidRPr="007400C0">
        <w:rPr>
          <w:rFonts w:ascii="Calibri" w:hAnsi="Calibri" w:cs="Arial"/>
          <w:color w:val="222222"/>
          <w:lang w:val="en-GB"/>
        </w:rPr>
        <w:t>The Financial Service Provider (FSP) should have adequate geographical coverage, sufficient liquidity capacity, proven experience working with humanitarian actors, and cost efficiency to deliver between USD 600,000 and USD 1,000,000 per year in cash transfers across Lebanon, including Bekaa, Baalbek-Hermel, Beirut, North, Akkar and Saida. Transfers will generally be implemented on a weekly basis through payment campaigns, depending on programme needs. Payments may be made to beneficiaries of different nationalities, including Lebanese, Palestinian and Syrian individuals, as well as to registered companies or firms.</w:t>
      </w:r>
    </w:p>
    <w:p w14:paraId="07135C85" w14:textId="77777777" w:rsidR="00652E5B" w:rsidRPr="00652E5B" w:rsidRDefault="00652E5B" w:rsidP="00652E5B">
      <w:pPr>
        <w:textAlignment w:val="baseline"/>
        <w:rPr>
          <w:lang w:val="en-GB"/>
        </w:rPr>
      </w:pPr>
      <w:r w:rsidRPr="00B3283F">
        <w:rPr>
          <w:lang w:val="en-GB"/>
        </w:rPr>
        <w:t>The FSP must also have internal and external network/ types of transfers to sustain any local banking crisis. </w:t>
      </w:r>
    </w:p>
    <w:p w14:paraId="269EE6CD" w14:textId="74DB91B9" w:rsidR="00652E5B" w:rsidRPr="00652E5B" w:rsidRDefault="00652E5B" w:rsidP="00652E5B">
      <w:pPr>
        <w:shd w:val="clear" w:color="auto" w:fill="FFFFFF"/>
        <w:textAlignment w:val="baseline"/>
        <w:rPr>
          <w:rFonts w:ascii="Segoe UI" w:hAnsi="Segoe UI" w:cs="Segoe UI"/>
          <w:sz w:val="18"/>
          <w:szCs w:val="18"/>
        </w:rPr>
      </w:pP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t>QU</w:t>
      </w:r>
      <w:r w:rsidR="004B1796">
        <w:t>ERIES ABOUT THIS EOI</w:t>
      </w:r>
    </w:p>
    <w:p w14:paraId="177D0C21" w14:textId="77777777" w:rsidR="00211964" w:rsidRDefault="00211964" w:rsidP="00211964"/>
    <w:p w14:paraId="334714B9" w14:textId="685597CE" w:rsidR="004B1796" w:rsidRPr="00EE1B34" w:rsidRDefault="004B1796" w:rsidP="004B1796">
      <w:pPr>
        <w:rPr>
          <w:lang w:val="en-GB"/>
        </w:rPr>
      </w:pPr>
      <w:r>
        <w:rPr>
          <w:lang w:val="en-GB"/>
        </w:rPr>
        <w:t>For queries on this EOI</w:t>
      </w:r>
      <w:r w:rsidRPr="00EE1B34">
        <w:rPr>
          <w:lang w:val="en-GB"/>
        </w:rPr>
        <w:t xml:space="preserve">, please contact the </w:t>
      </w:r>
      <w:r w:rsidR="005254D2">
        <w:rPr>
          <w:lang w:val="en-GB"/>
        </w:rPr>
        <w:t>Supply Chain Coordinator</w:t>
      </w:r>
      <w:r w:rsidRPr="00EE1B34">
        <w:rPr>
          <w:lang w:val="en-GB"/>
        </w:rPr>
        <w:t xml:space="preserve">, </w:t>
      </w:r>
      <w:hyperlink r:id="rId13" w:tgtFrame="_blank" w:history="1">
        <w:r w:rsidR="00652E5B">
          <w:rPr>
            <w:rStyle w:val="normaltextrun"/>
            <w:rFonts w:ascii="Calibri" w:hAnsi="Calibri" w:cs="Calibri"/>
            <w:color w:val="105CB6"/>
            <w:shd w:val="clear" w:color="auto" w:fill="FFFFFF"/>
          </w:rPr>
          <w:t>LBN-Procurement-RFP@drc.ngo</w:t>
        </w:r>
      </w:hyperlink>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5FB6DF20" w14:textId="48F10DFA" w:rsidR="00211964" w:rsidRDefault="00652E5B" w:rsidP="305BD9C1">
      <w:pPr>
        <w:rPr>
          <w:rStyle w:val="eop"/>
          <w:rFonts w:ascii="Calibri" w:hAnsi="Calibri" w:cs="Calibri"/>
          <w:color w:val="222222"/>
          <w:shd w:val="clear" w:color="auto" w:fill="FFFFFF"/>
        </w:rPr>
      </w:pPr>
      <w:r>
        <w:rPr>
          <w:rStyle w:val="normaltextrun"/>
          <w:rFonts w:ascii="Calibri" w:hAnsi="Calibri" w:cs="Calibri"/>
          <w:color w:val="222222"/>
          <w:shd w:val="clear" w:color="auto" w:fill="FFFFFF"/>
          <w:lang w:val="en-GB"/>
        </w:rPr>
        <w:t>All questions during the EOI period, as well as the associated answers, will be shared with all invited FSPs, or for open Calls for Expression of Interest published at:</w:t>
      </w:r>
      <w:r>
        <w:rPr>
          <w:rStyle w:val="normaltextrun"/>
          <w:rFonts w:ascii="Calibri" w:hAnsi="Calibri" w:cs="Calibri"/>
          <w:b/>
          <w:bCs/>
          <w:color w:val="222222"/>
          <w:shd w:val="clear" w:color="auto" w:fill="FFFFFF"/>
          <w:lang w:val="en-GB"/>
        </w:rPr>
        <w:t xml:space="preserve"> DRC website</w:t>
      </w:r>
      <w:r w:rsidR="60ECA0DB">
        <w:rPr>
          <w:rStyle w:val="normaltextrun"/>
          <w:rFonts w:ascii="Calibri" w:hAnsi="Calibri" w:cs="Calibri"/>
          <w:b/>
          <w:bCs/>
          <w:color w:val="222222"/>
          <w:shd w:val="clear" w:color="auto" w:fill="FFFFFF"/>
          <w:lang w:val="en-GB"/>
        </w:rPr>
        <w:t xml:space="preserve"> </w:t>
      </w:r>
      <w:hyperlink r:id="rId14">
        <w:r w:rsidR="60ECA0DB" w:rsidRPr="305BD9C1">
          <w:rPr>
            <w:rStyle w:val="normaltextrun"/>
            <w:rFonts w:eastAsiaTheme="minorEastAsia" w:cstheme="minorBidi"/>
            <w:color w:val="105CB6"/>
            <w:lang w:val="en-GB"/>
          </w:rPr>
          <w:t>www.drc.ngo/resources/tenders</w:t>
        </w:r>
      </w:hyperlink>
      <w:r w:rsidR="60ECA0DB" w:rsidRPr="305BD9C1">
        <w:rPr>
          <w:rStyle w:val="normaltextrun"/>
          <w:rFonts w:eastAsiaTheme="minorEastAsia" w:cstheme="minorBidi"/>
          <w:color w:val="105CB6"/>
          <w:lang w:val="en-GB"/>
        </w:rPr>
        <w:t xml:space="preserve"> </w:t>
      </w:r>
      <w:r>
        <w:rPr>
          <w:rStyle w:val="normaltextrun"/>
          <w:rFonts w:ascii="Calibri" w:hAnsi="Calibri" w:cs="Calibri"/>
          <w:b/>
          <w:bCs/>
          <w:color w:val="222222"/>
          <w:shd w:val="clear" w:color="auto" w:fill="FFFFFF"/>
          <w:lang w:val="en-GB"/>
        </w:rPr>
        <w:t xml:space="preserve"> and Daleel Madani</w:t>
      </w:r>
      <w:r w:rsidR="6452B50A">
        <w:rPr>
          <w:rStyle w:val="normaltextrun"/>
          <w:rFonts w:ascii="Calibri" w:hAnsi="Calibri" w:cs="Calibri"/>
          <w:b/>
          <w:bCs/>
          <w:color w:val="222222"/>
          <w:shd w:val="clear" w:color="auto" w:fill="FFFFFF"/>
          <w:lang w:val="en-GB"/>
        </w:rPr>
        <w:t xml:space="preserve"> </w:t>
      </w:r>
      <w:hyperlink r:id="rId15">
        <w:r w:rsidR="6452B50A" w:rsidRPr="305BD9C1">
          <w:rPr>
            <w:rStyle w:val="normaltextrun"/>
            <w:rFonts w:eastAsiaTheme="minorEastAsia" w:cstheme="minorBidi"/>
            <w:color w:val="105CB6"/>
            <w:lang w:val="en-GB"/>
          </w:rPr>
          <w:t>www.daleel-madani.org</w:t>
        </w:r>
      </w:hyperlink>
      <w:r w:rsidR="6452B50A" w:rsidRPr="305BD9C1">
        <w:rPr>
          <w:rStyle w:val="normaltextrun"/>
          <w:rFonts w:eastAsiaTheme="minorEastAsia" w:cstheme="minorBidi"/>
          <w:color w:val="105CB6"/>
          <w:lang w:val="en-GB"/>
        </w:rPr>
        <w:t xml:space="preserve"> </w:t>
      </w:r>
      <w:r w:rsidR="6452B50A">
        <w:rPr>
          <w:rStyle w:val="normaltextrun"/>
          <w:rFonts w:ascii="Calibri" w:hAnsi="Calibri" w:cs="Calibri"/>
          <w:b/>
          <w:bCs/>
          <w:color w:val="222222"/>
          <w:shd w:val="clear" w:color="auto" w:fill="FFFFFF"/>
          <w:lang w:val="en-GB"/>
        </w:rPr>
        <w:t xml:space="preserve"> </w:t>
      </w:r>
      <w:r w:rsidRPr="305BD9C1">
        <w:rPr>
          <w:rStyle w:val="normaltextrun"/>
          <w:rFonts w:ascii="Calibri" w:hAnsi="Calibri" w:cs="Calibri"/>
          <w:b/>
          <w:bCs/>
          <w:color w:val="222222"/>
          <w:shd w:val="clear" w:color="auto" w:fill="FFFFFF"/>
          <w:lang w:val="en-GB"/>
        </w:rPr>
        <w:t>platform attached to the same EOI folder announcement.</w:t>
      </w:r>
      <w:r w:rsidRPr="305BD9C1">
        <w:rPr>
          <w:rStyle w:val="eop"/>
          <w:rFonts w:ascii="Calibri" w:hAnsi="Calibri" w:cs="Calibri"/>
          <w:color w:val="222222"/>
        </w:rPr>
        <w:t> </w:t>
      </w:r>
    </w:p>
    <w:p w14:paraId="71E22547" w14:textId="17057A5A" w:rsidR="305BD9C1" w:rsidRDefault="305BD9C1" w:rsidP="305BD9C1">
      <w:pPr>
        <w:rPr>
          <w:rStyle w:val="eop"/>
          <w:rFonts w:ascii="Calibri" w:hAnsi="Calibri" w:cs="Calibri"/>
          <w:color w:val="222222"/>
        </w:rPr>
      </w:pPr>
    </w:p>
    <w:p w14:paraId="483545D7" w14:textId="56B10C77" w:rsidR="305BD9C1" w:rsidRDefault="305BD9C1" w:rsidP="305BD9C1">
      <w:pPr>
        <w:rPr>
          <w:rStyle w:val="eop"/>
          <w:rFonts w:ascii="Calibri" w:hAnsi="Calibri" w:cs="Calibri"/>
          <w:color w:val="222222"/>
        </w:rPr>
      </w:pPr>
    </w:p>
    <w:p w14:paraId="04168F43" w14:textId="77777777" w:rsidR="00652E5B" w:rsidRDefault="00652E5B" w:rsidP="00211964"/>
    <w:p w14:paraId="059AC491" w14:textId="3029A2B3" w:rsidR="00211964" w:rsidRDefault="003E44AA" w:rsidP="00211964">
      <w:pPr>
        <w:pStyle w:val="Heading1"/>
      </w:pPr>
      <w:r>
        <w:t>TECHNICAL MEETING</w:t>
      </w:r>
    </w:p>
    <w:p w14:paraId="1D739E68" w14:textId="77777777" w:rsidR="00211964" w:rsidRDefault="00211964" w:rsidP="00211964"/>
    <w:p w14:paraId="1F6B1E75" w14:textId="5E707242" w:rsidR="00652E5B" w:rsidRPr="00652E5B" w:rsidRDefault="34930D05" w:rsidP="09BC0194">
      <w:pPr>
        <w:pStyle w:val="paragraph"/>
        <w:spacing w:before="0" w:beforeAutospacing="0" w:after="0" w:afterAutospacing="0"/>
        <w:jc w:val="both"/>
        <w:textAlignment w:val="baseline"/>
        <w:rPr>
          <w:rStyle w:val="normaltextrun"/>
          <w:rFonts w:ascii="Calibri" w:hAnsi="Calibri" w:cs="Calibri"/>
          <w:color w:val="222222"/>
          <w:sz w:val="20"/>
          <w:szCs w:val="20"/>
          <w:shd w:val="clear" w:color="auto" w:fill="FFFFFF"/>
          <w:lang w:val="en-GB"/>
        </w:rPr>
      </w:pPr>
      <w:r w:rsidRPr="00652E5B">
        <w:rPr>
          <w:rStyle w:val="normaltextrun"/>
          <w:rFonts w:ascii="Calibri" w:hAnsi="Calibri" w:cs="Calibri"/>
          <w:color w:val="222222"/>
          <w:sz w:val="20"/>
          <w:szCs w:val="20"/>
          <w:shd w:val="clear" w:color="auto" w:fill="FFFFFF"/>
          <w:lang w:val="en-GB"/>
        </w:rPr>
        <w:t xml:space="preserve">An EOI technical meeting will be held on </w:t>
      </w:r>
      <w:r w:rsidR="00643927">
        <w:rPr>
          <w:rStyle w:val="normaltextrun"/>
          <w:rFonts w:ascii="Calibri" w:hAnsi="Calibri" w:cs="Calibri"/>
          <w:b/>
          <w:bCs/>
          <w:color w:val="222222"/>
          <w:sz w:val="20"/>
          <w:szCs w:val="20"/>
          <w:shd w:val="clear" w:color="auto" w:fill="FFFFFF"/>
          <w:lang w:val="en-GB"/>
        </w:rPr>
        <w:t>18</w:t>
      </w:r>
      <w:r w:rsidR="007400C0" w:rsidRPr="007400C0">
        <w:rPr>
          <w:rStyle w:val="normaltextrun"/>
          <w:rFonts w:ascii="Calibri" w:hAnsi="Calibri" w:cs="Calibri"/>
          <w:b/>
          <w:bCs/>
          <w:color w:val="222222"/>
          <w:sz w:val="20"/>
          <w:szCs w:val="20"/>
          <w:shd w:val="clear" w:color="auto" w:fill="FFFFFF"/>
          <w:vertAlign w:val="superscript"/>
          <w:lang w:val="en-GB"/>
        </w:rPr>
        <w:t>th</w:t>
      </w:r>
      <w:r w:rsidR="00643927">
        <w:rPr>
          <w:rStyle w:val="normaltextrun"/>
          <w:rFonts w:ascii="Calibri" w:hAnsi="Calibri" w:cs="Calibri"/>
          <w:b/>
          <w:bCs/>
          <w:color w:val="222222"/>
          <w:sz w:val="20"/>
          <w:szCs w:val="20"/>
          <w:shd w:val="clear" w:color="auto" w:fill="FFFFFF"/>
          <w:lang w:val="en-GB"/>
        </w:rPr>
        <w:t xml:space="preserve"> of </w:t>
      </w:r>
      <w:r w:rsidR="007400C0">
        <w:rPr>
          <w:rStyle w:val="normaltextrun"/>
          <w:rFonts w:ascii="Calibri" w:hAnsi="Calibri" w:cs="Calibri"/>
          <w:b/>
          <w:bCs/>
          <w:color w:val="222222"/>
          <w:sz w:val="20"/>
          <w:szCs w:val="20"/>
          <w:shd w:val="clear" w:color="auto" w:fill="FFFFFF"/>
          <w:lang w:val="en-GB"/>
        </w:rPr>
        <w:t>March</w:t>
      </w:r>
      <w:r w:rsidRPr="00AE0781">
        <w:rPr>
          <w:rStyle w:val="normaltextrun"/>
          <w:rFonts w:ascii="Calibri" w:hAnsi="Calibri" w:cs="Calibri"/>
          <w:b/>
          <w:bCs/>
          <w:color w:val="222222"/>
          <w:sz w:val="20"/>
          <w:szCs w:val="20"/>
          <w:shd w:val="clear" w:color="auto" w:fill="FFFFFF"/>
          <w:lang w:val="en-GB"/>
        </w:rPr>
        <w:t xml:space="preserve"> at 1</w:t>
      </w:r>
      <w:r w:rsidR="73511CDD" w:rsidRPr="00AE0781">
        <w:rPr>
          <w:rStyle w:val="normaltextrun"/>
          <w:rFonts w:ascii="Calibri" w:hAnsi="Calibri" w:cs="Calibri"/>
          <w:b/>
          <w:bCs/>
          <w:color w:val="222222"/>
          <w:sz w:val="20"/>
          <w:szCs w:val="20"/>
          <w:shd w:val="clear" w:color="auto" w:fill="FFFFFF"/>
          <w:lang w:val="en-GB"/>
        </w:rPr>
        <w:t>2</w:t>
      </w:r>
      <w:r w:rsidRPr="00AE0781">
        <w:rPr>
          <w:rStyle w:val="normaltextrun"/>
          <w:rFonts w:ascii="Calibri" w:hAnsi="Calibri" w:cs="Calibri"/>
          <w:b/>
          <w:bCs/>
          <w:color w:val="222222"/>
          <w:sz w:val="20"/>
          <w:szCs w:val="20"/>
          <w:shd w:val="clear" w:color="auto" w:fill="FFFFFF"/>
          <w:lang w:val="en-GB"/>
        </w:rPr>
        <w:t>:</w:t>
      </w:r>
      <w:r w:rsidR="5CC6E890" w:rsidRPr="00AE0781">
        <w:rPr>
          <w:rStyle w:val="normaltextrun"/>
          <w:rFonts w:ascii="Calibri" w:hAnsi="Calibri" w:cs="Calibri"/>
          <w:b/>
          <w:bCs/>
          <w:color w:val="222222"/>
          <w:sz w:val="20"/>
          <w:szCs w:val="20"/>
          <w:shd w:val="clear" w:color="auto" w:fill="FFFFFF"/>
          <w:lang w:val="en-GB"/>
        </w:rPr>
        <w:t>3</w:t>
      </w:r>
      <w:r w:rsidRPr="00AE0781">
        <w:rPr>
          <w:rStyle w:val="normaltextrun"/>
          <w:rFonts w:ascii="Calibri" w:hAnsi="Calibri" w:cs="Calibri"/>
          <w:b/>
          <w:bCs/>
          <w:color w:val="222222"/>
          <w:sz w:val="20"/>
          <w:szCs w:val="20"/>
          <w:shd w:val="clear" w:color="auto" w:fill="FFFFFF"/>
          <w:lang w:val="en-GB"/>
        </w:rPr>
        <w:t>0 Lebanon Time –</w:t>
      </w:r>
      <w:r w:rsidRPr="09BC0194">
        <w:rPr>
          <w:rStyle w:val="normaltextrun"/>
          <w:rFonts w:ascii="Calibri" w:hAnsi="Calibri" w:cs="Calibri"/>
          <w:b/>
          <w:bCs/>
          <w:color w:val="222222"/>
          <w:sz w:val="20"/>
          <w:szCs w:val="20"/>
          <w:shd w:val="clear" w:color="auto" w:fill="FFFFFF"/>
          <w:lang w:val="en-GB"/>
        </w:rPr>
        <w:t xml:space="preserve"> </w:t>
      </w:r>
      <w:r w:rsidR="4C05BC91" w:rsidRPr="09BC0194">
        <w:rPr>
          <w:rStyle w:val="normaltextrun"/>
          <w:rFonts w:ascii="Calibri" w:hAnsi="Calibri" w:cs="Calibri"/>
          <w:b/>
          <w:bCs/>
          <w:color w:val="222222"/>
          <w:sz w:val="20"/>
          <w:szCs w:val="20"/>
          <w:shd w:val="clear" w:color="auto" w:fill="FFFFFF"/>
          <w:lang w:val="en-GB"/>
        </w:rPr>
        <w:t>10:3</w:t>
      </w:r>
      <w:r w:rsidRPr="09BC0194">
        <w:rPr>
          <w:rStyle w:val="normaltextrun"/>
          <w:rFonts w:ascii="Calibri" w:hAnsi="Calibri" w:cs="Calibri"/>
          <w:b/>
          <w:bCs/>
          <w:color w:val="222222"/>
          <w:sz w:val="20"/>
          <w:szCs w:val="20"/>
          <w:shd w:val="clear" w:color="auto" w:fill="FFFFFF"/>
          <w:lang w:val="en-GB"/>
        </w:rPr>
        <w:t>0 UTC Time via</w:t>
      </w:r>
      <w:r w:rsidRPr="00652E5B">
        <w:rPr>
          <w:rStyle w:val="normaltextrun"/>
          <w:rFonts w:ascii="Calibri" w:hAnsi="Calibri" w:cs="Calibri"/>
          <w:color w:val="222222"/>
          <w:sz w:val="20"/>
          <w:szCs w:val="20"/>
          <w:shd w:val="clear" w:color="auto" w:fill="FFFFFF"/>
          <w:lang w:val="en-GB"/>
        </w:rPr>
        <w:t xml:space="preserve"> TEAMS </w:t>
      </w:r>
      <w:r>
        <w:rPr>
          <w:rStyle w:val="normaltextrun"/>
          <w:rFonts w:ascii="Calibri" w:hAnsi="Calibri" w:cs="Calibri"/>
          <w:color w:val="222222"/>
          <w:sz w:val="20"/>
          <w:szCs w:val="20"/>
          <w:shd w:val="clear" w:color="auto" w:fill="FFFFFF"/>
          <w:lang w:val="en-GB"/>
        </w:rPr>
        <w:t>(</w:t>
      </w:r>
      <w:hyperlink r:id="rId16" w:history="1">
        <w:r w:rsidRPr="00652E5B">
          <w:rPr>
            <w:rStyle w:val="Hyperlink"/>
            <w:rFonts w:ascii="Calibri" w:hAnsi="Calibri" w:cs="Calibri"/>
            <w:sz w:val="20"/>
            <w:szCs w:val="20"/>
            <w:shd w:val="clear" w:color="auto" w:fill="FFFFFF"/>
            <w:lang w:val="en-GB"/>
          </w:rPr>
          <w:t>LINK</w:t>
        </w:r>
      </w:hyperlink>
      <w:r>
        <w:rPr>
          <w:rStyle w:val="normaltextrun"/>
          <w:rFonts w:ascii="Calibri" w:hAnsi="Calibri" w:cs="Calibri"/>
          <w:color w:val="222222"/>
          <w:sz w:val="20"/>
          <w:szCs w:val="20"/>
          <w:shd w:val="clear" w:color="auto" w:fill="FFFFFF"/>
          <w:lang w:val="en-GB"/>
        </w:rPr>
        <w:t xml:space="preserve">) </w:t>
      </w:r>
      <w:r w:rsidRPr="00652E5B">
        <w:rPr>
          <w:rStyle w:val="normaltextrun"/>
          <w:rFonts w:ascii="Calibri" w:hAnsi="Calibri" w:cs="Calibri"/>
          <w:color w:val="222222"/>
          <w:sz w:val="20"/>
          <w:szCs w:val="20"/>
          <w:shd w:val="clear" w:color="auto" w:fill="FFFFFF"/>
          <w:lang w:val="en-GB"/>
        </w:rPr>
        <w:t>for all interested parties to attend.</w:t>
      </w:r>
      <w:r w:rsidRPr="00652E5B">
        <w:rPr>
          <w:rStyle w:val="normaltextrun"/>
          <w:sz w:val="20"/>
          <w:szCs w:val="20"/>
          <w:shd w:val="clear" w:color="auto" w:fill="FFFFFF"/>
          <w:lang w:val="en-GB"/>
        </w:rPr>
        <w:t> </w:t>
      </w:r>
    </w:p>
    <w:p w14:paraId="6B7C3D40" w14:textId="77777777" w:rsidR="00652E5B" w:rsidRPr="00652E5B" w:rsidRDefault="00652E5B" w:rsidP="00652E5B">
      <w:pPr>
        <w:pStyle w:val="paragraph"/>
        <w:spacing w:before="0" w:beforeAutospacing="0" w:after="0" w:afterAutospacing="0"/>
        <w:jc w:val="both"/>
        <w:textAlignment w:val="baseline"/>
        <w:rPr>
          <w:rStyle w:val="normaltextrun"/>
          <w:rFonts w:ascii="Calibri" w:hAnsi="Calibri" w:cs="Calibri"/>
          <w:color w:val="222222"/>
          <w:sz w:val="20"/>
          <w:szCs w:val="20"/>
          <w:shd w:val="clear" w:color="auto" w:fill="FFFFFF"/>
          <w:lang w:val="en-GB"/>
        </w:rPr>
      </w:pPr>
      <w:r w:rsidRPr="00652E5B">
        <w:rPr>
          <w:rStyle w:val="normaltextrun"/>
          <w:sz w:val="20"/>
          <w:szCs w:val="20"/>
          <w:shd w:val="clear" w:color="auto" w:fill="FFFFFF"/>
          <w:lang w:val="en-GB"/>
        </w:rPr>
        <w:t> </w:t>
      </w:r>
    </w:p>
    <w:p w14:paraId="1846BCC9" w14:textId="77777777" w:rsidR="00652E5B" w:rsidRPr="00652E5B" w:rsidRDefault="00652E5B" w:rsidP="00652E5B">
      <w:pPr>
        <w:pStyle w:val="paragraph"/>
        <w:spacing w:before="0" w:beforeAutospacing="0" w:after="0" w:afterAutospacing="0"/>
        <w:jc w:val="both"/>
        <w:textAlignment w:val="baseline"/>
        <w:rPr>
          <w:rStyle w:val="normaltextrun"/>
          <w:rFonts w:ascii="Calibri" w:hAnsi="Calibri" w:cs="Calibri"/>
          <w:color w:val="222222"/>
          <w:sz w:val="20"/>
          <w:szCs w:val="20"/>
          <w:shd w:val="clear" w:color="auto" w:fill="FFFFFF"/>
          <w:lang w:val="en-GB"/>
        </w:rPr>
      </w:pPr>
      <w:r w:rsidRPr="00652E5B">
        <w:rPr>
          <w:rStyle w:val="normaltextrun"/>
          <w:rFonts w:ascii="Calibri" w:hAnsi="Calibri" w:cs="Calibri"/>
          <w:color w:val="222222"/>
          <w:sz w:val="20"/>
          <w:szCs w:val="20"/>
          <w:shd w:val="clear" w:color="auto" w:fill="FFFFFF"/>
          <w:lang w:val="en-GB"/>
        </w:rPr>
        <w:lastRenderedPageBreak/>
        <w:t>The objective is twofold:</w:t>
      </w:r>
      <w:r w:rsidRPr="00652E5B">
        <w:rPr>
          <w:rStyle w:val="normaltextrun"/>
          <w:sz w:val="20"/>
          <w:szCs w:val="20"/>
          <w:shd w:val="clear" w:color="auto" w:fill="FFFFFF"/>
          <w:lang w:val="en-GB"/>
        </w:rPr>
        <w:t> </w:t>
      </w:r>
    </w:p>
    <w:p w14:paraId="6CC51A4C" w14:textId="77777777" w:rsidR="00652E5B" w:rsidRPr="00652E5B" w:rsidRDefault="00652E5B" w:rsidP="00652E5B">
      <w:pPr>
        <w:pStyle w:val="paragraph"/>
        <w:numPr>
          <w:ilvl w:val="0"/>
          <w:numId w:val="14"/>
        </w:numPr>
        <w:spacing w:before="0" w:beforeAutospacing="0" w:after="0" w:afterAutospacing="0"/>
        <w:ind w:left="360" w:firstLine="0"/>
        <w:jc w:val="both"/>
        <w:textAlignment w:val="baseline"/>
        <w:rPr>
          <w:rStyle w:val="normaltextrun"/>
          <w:color w:val="222222"/>
          <w:shd w:val="clear" w:color="auto" w:fill="FFFFFF"/>
          <w:lang w:val="en-GB"/>
        </w:rPr>
      </w:pPr>
      <w:r w:rsidRPr="00652E5B">
        <w:rPr>
          <w:rStyle w:val="normaltextrun"/>
          <w:rFonts w:ascii="Calibri" w:hAnsi="Calibri" w:cs="Calibri"/>
          <w:color w:val="222222"/>
          <w:sz w:val="20"/>
          <w:szCs w:val="20"/>
          <w:shd w:val="clear" w:color="auto" w:fill="FFFFFF"/>
          <w:lang w:val="en-GB"/>
        </w:rPr>
        <w:t>For DRC technical staff to give an overview of the requirements and expectations of the FSPs, including types of contracts etc. to be entered.</w:t>
      </w:r>
      <w:r w:rsidRPr="00652E5B">
        <w:rPr>
          <w:rStyle w:val="normaltextrun"/>
          <w:sz w:val="20"/>
          <w:szCs w:val="20"/>
          <w:shd w:val="clear" w:color="auto" w:fill="FFFFFF"/>
          <w:lang w:val="en-GB"/>
        </w:rPr>
        <w:t> </w:t>
      </w:r>
    </w:p>
    <w:p w14:paraId="608EC70D" w14:textId="77777777" w:rsidR="00652E5B" w:rsidRPr="00652E5B" w:rsidRDefault="00652E5B" w:rsidP="00652E5B">
      <w:pPr>
        <w:pStyle w:val="paragraph"/>
        <w:numPr>
          <w:ilvl w:val="0"/>
          <w:numId w:val="15"/>
        </w:numPr>
        <w:spacing w:before="0" w:beforeAutospacing="0" w:after="0" w:afterAutospacing="0"/>
        <w:ind w:left="360" w:firstLine="0"/>
        <w:jc w:val="both"/>
        <w:textAlignment w:val="baseline"/>
        <w:rPr>
          <w:rStyle w:val="normaltextrun"/>
          <w:color w:val="222222"/>
          <w:shd w:val="clear" w:color="auto" w:fill="FFFFFF"/>
          <w:lang w:val="en-GB"/>
        </w:rPr>
      </w:pPr>
      <w:r w:rsidRPr="00652E5B">
        <w:rPr>
          <w:rStyle w:val="normaltextrun"/>
          <w:rFonts w:ascii="Calibri" w:hAnsi="Calibri" w:cs="Calibri"/>
          <w:color w:val="222222"/>
          <w:sz w:val="20"/>
          <w:szCs w:val="20"/>
          <w:shd w:val="clear" w:color="auto" w:fill="FFFFFF"/>
          <w:lang w:val="en-GB"/>
        </w:rPr>
        <w:t>To allow potential service providers the opportunity to further understand the DRC requirements and ask questions to clarify the programme and/or the application process. </w:t>
      </w:r>
      <w:r w:rsidRPr="00652E5B">
        <w:rPr>
          <w:rStyle w:val="normaltextrun"/>
          <w:sz w:val="20"/>
          <w:szCs w:val="20"/>
          <w:shd w:val="clear" w:color="auto" w:fill="FFFFFF"/>
          <w:lang w:val="en-GB"/>
        </w:rPr>
        <w:t> </w:t>
      </w:r>
    </w:p>
    <w:p w14:paraId="4B5F5689" w14:textId="77777777" w:rsidR="00211964" w:rsidRPr="00211964" w:rsidRDefault="00211964" w:rsidP="00211964">
      <w:pPr>
        <w:rPr>
          <w:rFonts w:ascii="Calibri" w:hAnsi="Calibri" w:cs="Arial"/>
          <w:color w:val="222222"/>
          <w:szCs w:val="22"/>
          <w:lang w:val="en-GB"/>
        </w:rPr>
      </w:pPr>
    </w:p>
    <w:p w14:paraId="238794D2" w14:textId="66A60364"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questions and answers covered at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will be sent to all parties who attend the meeting.</w:t>
      </w:r>
    </w:p>
    <w:p w14:paraId="236507F8" w14:textId="77777777" w:rsidR="00211964" w:rsidRDefault="00211964" w:rsidP="00211964">
      <w:pPr>
        <w:rPr>
          <w:rFonts w:ascii="Calibri" w:hAnsi="Calibri" w:cs="Arial"/>
          <w:color w:val="222222"/>
          <w:szCs w:val="22"/>
          <w:lang w:val="en-GB"/>
        </w:rPr>
      </w:pPr>
    </w:p>
    <w:p w14:paraId="75EF7A1A" w14:textId="3ADBE9E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 copy of the questions and answers can be requested from: </w:t>
      </w:r>
      <w:hyperlink r:id="rId17" w:tgtFrame="_blank" w:history="1">
        <w:r w:rsidR="00652E5B">
          <w:rPr>
            <w:rStyle w:val="normaltextrun"/>
            <w:rFonts w:ascii="Calibri" w:hAnsi="Calibri" w:cs="Calibri"/>
            <w:color w:val="105CB6"/>
            <w:shd w:val="clear" w:color="auto" w:fill="FFFFFF"/>
          </w:rPr>
          <w:t>LBN-Procurement-RFP@drc.ngo</w:t>
        </w:r>
      </w:hyperlink>
    </w:p>
    <w:p w14:paraId="7F2C1C72" w14:textId="77777777" w:rsidR="00211964" w:rsidRDefault="00211964" w:rsidP="00211964">
      <w:pPr>
        <w:rPr>
          <w:rFonts w:ascii="Calibri" w:hAnsi="Calibri" w:cs="Arial"/>
          <w:color w:val="222222"/>
          <w:szCs w:val="22"/>
          <w:lang w:val="en-GB"/>
        </w:rPr>
      </w:pPr>
    </w:p>
    <w:p w14:paraId="5A4C3BEC" w14:textId="09DCFCC2"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All costs associated with attending the EOI </w:t>
      </w:r>
      <w:r w:rsidR="003E44AA">
        <w:rPr>
          <w:rFonts w:ascii="Calibri" w:hAnsi="Calibri" w:cs="Arial"/>
          <w:color w:val="222222"/>
          <w:szCs w:val="22"/>
          <w:lang w:val="en-GB"/>
        </w:rPr>
        <w:t>technical meeting</w:t>
      </w:r>
      <w:r w:rsidRPr="00211964">
        <w:rPr>
          <w:rFonts w:ascii="Calibri" w:hAnsi="Calibri" w:cs="Arial"/>
          <w:color w:val="222222"/>
          <w:szCs w:val="22"/>
          <w:lang w:val="en-GB"/>
        </w:rPr>
        <w:t xml:space="preserve"> are on the individuals account.</w:t>
      </w:r>
    </w:p>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1D1C5271" w:rsidR="003E44AA" w:rsidRDefault="003E44AA" w:rsidP="007E5141">
      <w:pPr>
        <w:rPr>
          <w:lang w:val="en-GB"/>
        </w:rPr>
      </w:pPr>
      <w:r w:rsidRPr="305BD9C1">
        <w:rPr>
          <w:lang w:val="en-GB"/>
        </w:rPr>
        <w:t xml:space="preserve">The intention of this Call for </w:t>
      </w:r>
      <w:r w:rsidR="00850C5E" w:rsidRPr="305BD9C1">
        <w:rPr>
          <w:lang w:val="en-GB"/>
        </w:rPr>
        <w:t>EOI</w:t>
      </w:r>
      <w:r w:rsidRPr="305BD9C1">
        <w:rPr>
          <w:lang w:val="en-GB"/>
        </w:rPr>
        <w:t xml:space="preserve"> is to shortlist potential suppliers that will be invited to </w:t>
      </w:r>
      <w:r w:rsidR="00850C5E" w:rsidRPr="305BD9C1">
        <w:rPr>
          <w:lang w:val="en-GB"/>
        </w:rPr>
        <w:t>an RFP</w:t>
      </w:r>
      <w:r w:rsidRPr="305BD9C1">
        <w:rPr>
          <w:lang w:val="en-GB"/>
        </w:rPr>
        <w:t xml:space="preserve"> where DRC will request further details on the technical solutions from the respective bidders as well as a financial proposal. </w:t>
      </w:r>
      <w:r w:rsidR="4529FE5B" w:rsidRPr="305BD9C1">
        <w:rPr>
          <w:lang w:val="en-GB"/>
        </w:rPr>
        <w:t>To</w:t>
      </w:r>
      <w:r w:rsidRPr="305BD9C1">
        <w:rPr>
          <w:lang w:val="en-GB"/>
        </w:rPr>
        <w:t xml:space="preserve"> be invited to the RFP, the bidders must pass all technical criteria listed in the Call for </w:t>
      </w:r>
      <w:r w:rsidR="00850C5E" w:rsidRPr="305BD9C1">
        <w:rPr>
          <w:lang w:val="en-GB"/>
        </w:rPr>
        <w:t>EOI</w:t>
      </w:r>
      <w:r w:rsidR="00443E1D" w:rsidRPr="305BD9C1">
        <w:rPr>
          <w:lang w:val="en-GB"/>
        </w:rPr>
        <w:t>, both administrative and programmatic</w:t>
      </w:r>
      <w:r w:rsidRPr="305BD9C1">
        <w:rPr>
          <w:lang w:val="en-GB"/>
        </w:rPr>
        <w:t xml:space="preserve">. </w:t>
      </w:r>
    </w:p>
    <w:p w14:paraId="31C1A062" w14:textId="77777777" w:rsidR="003E44AA" w:rsidRDefault="003E44AA" w:rsidP="007E5141">
      <w:pPr>
        <w:rPr>
          <w:lang w:val="en-GB"/>
        </w:rPr>
      </w:pPr>
    </w:p>
    <w:p w14:paraId="6548D2D9" w14:textId="56ECBFB1" w:rsidR="007E5141" w:rsidRDefault="007E5141" w:rsidP="007E5141">
      <w:pPr>
        <w:rPr>
          <w:lang w:val="en-GB"/>
        </w:rPr>
      </w:pPr>
      <w:r>
        <w:rPr>
          <w:lang w:val="en-GB"/>
        </w:rPr>
        <w:t>The following</w:t>
      </w:r>
      <w:r w:rsidR="00850C5E">
        <w:rPr>
          <w:lang w:val="en-GB"/>
        </w:rPr>
        <w:t xml:space="preserve"> </w:t>
      </w:r>
      <w:r w:rsidR="0089435B" w:rsidRPr="000C652C">
        <w:rPr>
          <w:b/>
          <w:bCs/>
          <w:lang w:val="en-GB"/>
        </w:rPr>
        <w:t xml:space="preserve">administrative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 xml:space="preserve">e </w:t>
      </w:r>
      <w:proofErr w:type="gramStart"/>
      <w:r w:rsidR="003E44AA">
        <w:rPr>
          <w:lang w:val="en-GB"/>
        </w:rPr>
        <w:t>bidders</w:t>
      </w:r>
      <w:proofErr w:type="gramEnd"/>
      <w:r w:rsidR="003E44AA">
        <w:rPr>
          <w:lang w:val="en-GB"/>
        </w:rPr>
        <w:t xml:space="preserve"> ability to support DRC’s </w:t>
      </w:r>
      <w:r w:rsidR="005E3AD9">
        <w:rPr>
          <w:lang w:val="en-GB"/>
        </w:rPr>
        <w:t>cash and voucher assistance</w:t>
      </w:r>
      <w:r w:rsidR="003E44AA">
        <w:rPr>
          <w:lang w:val="en-GB"/>
        </w:rPr>
        <w:t>:</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446"/>
        <w:gridCol w:w="4312"/>
        <w:gridCol w:w="4312"/>
      </w:tblGrid>
      <w:tr w:rsidR="00F962F9" w:rsidRPr="00E817E2" w14:paraId="30A08EA7" w14:textId="789E6869" w:rsidTr="09BC0194">
        <w:trPr>
          <w:trHeight w:val="415"/>
        </w:trPr>
        <w:tc>
          <w:tcPr>
            <w:tcW w:w="718" w:type="pct"/>
            <w:shd w:val="clear" w:color="auto" w:fill="D9D9D9" w:themeFill="background1" w:themeFillShade="D9"/>
          </w:tcPr>
          <w:p w14:paraId="2FE907D8" w14:textId="6673CF2F" w:rsidR="00F962F9" w:rsidRPr="00972789" w:rsidRDefault="0089435B" w:rsidP="00353D12">
            <w:pPr>
              <w:rPr>
                <w:b/>
              </w:rPr>
            </w:pPr>
            <w:bookmarkStart w:id="0" w:name="_Hlk27123066"/>
            <w:r>
              <w:rPr>
                <w:b/>
              </w:rPr>
              <w:t xml:space="preserve">Administrative </w:t>
            </w:r>
            <w:r w:rsidR="00F962F9">
              <w:rPr>
                <w:b/>
              </w:rPr>
              <w:t xml:space="preserve">Criteria </w:t>
            </w:r>
            <w:r w:rsidR="00F962F9" w:rsidRPr="00972789">
              <w:rPr>
                <w:b/>
              </w:rPr>
              <w:t>#</w:t>
            </w:r>
          </w:p>
        </w:tc>
        <w:tc>
          <w:tcPr>
            <w:tcW w:w="2141" w:type="pct"/>
            <w:shd w:val="clear" w:color="auto" w:fill="D9D9D9" w:themeFill="background1" w:themeFillShade="D9"/>
          </w:tcPr>
          <w:p w14:paraId="19DEBB5E" w14:textId="39F053A3" w:rsidR="00F962F9" w:rsidRPr="00972789" w:rsidRDefault="0089435B" w:rsidP="00353D12">
            <w:pPr>
              <w:rPr>
                <w:b/>
              </w:rPr>
            </w:pPr>
            <w:r>
              <w:rPr>
                <w:b/>
              </w:rPr>
              <w:t xml:space="preserve">Administrative </w:t>
            </w:r>
            <w:r w:rsidR="00F962F9">
              <w:rPr>
                <w:b/>
              </w:rPr>
              <w:t>Criteria description</w:t>
            </w:r>
          </w:p>
        </w:tc>
        <w:tc>
          <w:tcPr>
            <w:tcW w:w="2141" w:type="pct"/>
            <w:shd w:val="clear" w:color="auto" w:fill="D9D9D9" w:themeFill="background1" w:themeFillShade="D9"/>
          </w:tcPr>
          <w:p w14:paraId="70188E03" w14:textId="1756D892" w:rsidR="00F962F9" w:rsidRDefault="00F962F9" w:rsidP="00353D12">
            <w:pPr>
              <w:rPr>
                <w:b/>
              </w:rPr>
            </w:pPr>
            <w:r>
              <w:rPr>
                <w:b/>
              </w:rPr>
              <w:t>Required documentation to be submitted</w:t>
            </w:r>
          </w:p>
        </w:tc>
      </w:tr>
      <w:tr w:rsidR="00F962F9" w:rsidRPr="00E817E2" w14:paraId="32547DD9" w14:textId="790CEB51" w:rsidTr="09BC0194">
        <w:trPr>
          <w:trHeight w:val="415"/>
        </w:trPr>
        <w:tc>
          <w:tcPr>
            <w:tcW w:w="718" w:type="pct"/>
          </w:tcPr>
          <w:p w14:paraId="512FA125" w14:textId="163A3BA9" w:rsidR="00F962F9" w:rsidRPr="00972789" w:rsidRDefault="00F962F9" w:rsidP="00026DB8">
            <w:r>
              <w:t>1</w:t>
            </w:r>
          </w:p>
        </w:tc>
        <w:tc>
          <w:tcPr>
            <w:tcW w:w="2141" w:type="pct"/>
          </w:tcPr>
          <w:p w14:paraId="2B45DDA3" w14:textId="6FEC60E1" w:rsidR="00F962F9" w:rsidRPr="000306D3" w:rsidRDefault="00F962F9" w:rsidP="00026DB8">
            <w:pPr>
              <w:jc w:val="left"/>
              <w:rPr>
                <w:lang w:val="en-GB"/>
              </w:rPr>
            </w:pPr>
            <w:r w:rsidRPr="00A12D35">
              <w:t>Legal</w:t>
            </w:r>
            <w:r>
              <w:t xml:space="preserve"> status to operate in country. </w:t>
            </w:r>
            <w:r w:rsidRPr="00A12D35">
              <w:t xml:space="preserve"> </w:t>
            </w:r>
          </w:p>
        </w:tc>
        <w:tc>
          <w:tcPr>
            <w:tcW w:w="2141" w:type="pct"/>
          </w:tcPr>
          <w:p w14:paraId="7FAC87B8" w14:textId="402EB5AB" w:rsidR="00F962F9" w:rsidRPr="00A12D35" w:rsidRDefault="00E02749" w:rsidP="00026DB8">
            <w:pPr>
              <w:jc w:val="left"/>
            </w:pPr>
            <w:r>
              <w:t xml:space="preserve">Proof of legal status </w:t>
            </w:r>
          </w:p>
        </w:tc>
      </w:tr>
      <w:tr w:rsidR="00F962F9" w:rsidRPr="00E817E2" w14:paraId="461E4A37" w14:textId="18DFA372" w:rsidTr="09BC0194">
        <w:trPr>
          <w:trHeight w:val="415"/>
        </w:trPr>
        <w:tc>
          <w:tcPr>
            <w:tcW w:w="718" w:type="pct"/>
          </w:tcPr>
          <w:p w14:paraId="415819C6" w14:textId="530F8501" w:rsidR="00F962F9" w:rsidRDefault="00F962F9" w:rsidP="00026DB8">
            <w:r>
              <w:t>2</w:t>
            </w:r>
          </w:p>
        </w:tc>
        <w:tc>
          <w:tcPr>
            <w:tcW w:w="2141" w:type="pct"/>
          </w:tcPr>
          <w:p w14:paraId="6BE187A9" w14:textId="3966624E" w:rsidR="00F962F9" w:rsidRPr="00A12D35" w:rsidRDefault="00F962F9" w:rsidP="00026DB8">
            <w:pPr>
              <w:jc w:val="left"/>
            </w:pPr>
            <w:r>
              <w:t>Necessary</w:t>
            </w:r>
            <w:r w:rsidRPr="00A12D35">
              <w:t xml:space="preserve"> approvals required by the Government</w:t>
            </w:r>
            <w:r>
              <w:t xml:space="preserve"> to operate cash and voucher assistance.</w:t>
            </w:r>
          </w:p>
        </w:tc>
        <w:tc>
          <w:tcPr>
            <w:tcW w:w="2141" w:type="pct"/>
          </w:tcPr>
          <w:p w14:paraId="568DFACB" w14:textId="5FCAE71C" w:rsidR="00F962F9" w:rsidRDefault="00E02749" w:rsidP="00026DB8">
            <w:pPr>
              <w:jc w:val="left"/>
            </w:pPr>
            <w:r>
              <w:t>Approval or certification from government</w:t>
            </w:r>
            <w:r w:rsidR="00562540">
              <w:t xml:space="preserve"> in relevant country.</w:t>
            </w:r>
          </w:p>
        </w:tc>
      </w:tr>
      <w:tr w:rsidR="00F962F9" w:rsidRPr="00E817E2" w14:paraId="53E9A577" w14:textId="1FDB284C" w:rsidTr="09BC0194">
        <w:trPr>
          <w:trHeight w:val="415"/>
        </w:trPr>
        <w:tc>
          <w:tcPr>
            <w:tcW w:w="718" w:type="pct"/>
          </w:tcPr>
          <w:p w14:paraId="7FF8CF53" w14:textId="156E6390" w:rsidR="00F962F9" w:rsidRDefault="00F962F9" w:rsidP="00026DB8">
            <w:r>
              <w:t>3</w:t>
            </w:r>
          </w:p>
        </w:tc>
        <w:tc>
          <w:tcPr>
            <w:tcW w:w="2141" w:type="pct"/>
          </w:tcPr>
          <w:p w14:paraId="07369473" w14:textId="7E78E7F1" w:rsidR="00F962F9" w:rsidRPr="00091D62" w:rsidRDefault="00F962F9" w:rsidP="00026DB8">
            <w:pPr>
              <w:jc w:val="left"/>
              <w:rPr>
                <w:rStyle w:val="normaltextrun"/>
                <w:rFonts w:cs="Calibri"/>
                <w:color w:val="222222"/>
                <w:shd w:val="clear" w:color="auto" w:fill="FFFFFF"/>
              </w:rPr>
            </w:pPr>
            <w:r w:rsidRPr="00091D62">
              <w:rPr>
                <w:rStyle w:val="normaltextrun"/>
                <w:rFonts w:cs="Calibri"/>
                <w:color w:val="222222"/>
                <w:shd w:val="clear" w:color="auto" w:fill="FFFFFF"/>
              </w:rPr>
              <w:t>Compliance with country legislation on KYC.</w:t>
            </w:r>
          </w:p>
        </w:tc>
        <w:tc>
          <w:tcPr>
            <w:tcW w:w="2141" w:type="pct"/>
          </w:tcPr>
          <w:p w14:paraId="761F4187" w14:textId="77777777" w:rsidR="0053668F" w:rsidRDefault="6F5A4845" w:rsidP="09BC0194">
            <w:pPr>
              <w:jc w:val="left"/>
              <w:rPr>
                <w:rStyle w:val="normaltextrun"/>
                <w:rFonts w:cs="Calibri"/>
                <w:color w:val="222222"/>
              </w:rPr>
            </w:pPr>
            <w:r w:rsidRPr="09BC0194">
              <w:rPr>
                <w:rStyle w:val="normaltextrun"/>
                <w:rFonts w:cs="Calibri"/>
                <w:color w:val="222222"/>
              </w:rPr>
              <w:t>Annex – EOI Application Form (for applicable delivery option(s))</w:t>
            </w:r>
          </w:p>
          <w:p w14:paraId="35A5AA53" w14:textId="29ADAECF" w:rsidR="0053668F" w:rsidRDefault="0053668F" w:rsidP="00026DB8">
            <w:pPr>
              <w:jc w:val="left"/>
            </w:pPr>
          </w:p>
        </w:tc>
      </w:tr>
      <w:tr w:rsidR="00543B06" w:rsidRPr="00E817E2" w14:paraId="6AE2FD50" w14:textId="77777777" w:rsidTr="09BC0194">
        <w:trPr>
          <w:trHeight w:val="415"/>
        </w:trPr>
        <w:tc>
          <w:tcPr>
            <w:tcW w:w="718" w:type="pct"/>
          </w:tcPr>
          <w:p w14:paraId="1F254B6E" w14:textId="211CD7F5" w:rsidR="00543B06" w:rsidRDefault="00543B06" w:rsidP="00026DB8">
            <w:r>
              <w:t>4</w:t>
            </w:r>
          </w:p>
        </w:tc>
        <w:tc>
          <w:tcPr>
            <w:tcW w:w="2141" w:type="pct"/>
          </w:tcPr>
          <w:p w14:paraId="74CB7BD9" w14:textId="13C32D3F" w:rsidR="00543B06" w:rsidRPr="00091D62" w:rsidRDefault="00543B06" w:rsidP="00026DB8">
            <w:pPr>
              <w:jc w:val="left"/>
              <w:rPr>
                <w:rStyle w:val="normaltextrun"/>
                <w:rFonts w:cs="Calibri"/>
                <w:color w:val="222222"/>
                <w:shd w:val="clear" w:color="auto" w:fill="FFFFFF"/>
              </w:rPr>
            </w:pPr>
            <w:bookmarkStart w:id="1" w:name="_Hlk32499053"/>
            <w:r w:rsidRPr="00091D62">
              <w:rPr>
                <w:rStyle w:val="normaltextrun"/>
                <w:rFonts w:cs="Calibri"/>
                <w:color w:val="222222"/>
                <w:shd w:val="clear" w:color="auto" w:fill="FFFFFF"/>
              </w:rPr>
              <w:t>Compliance with the European Union’s General Data Protection Regulation (“GDPR”) (Regulation (EU) 2016/679).</w:t>
            </w:r>
            <w:bookmarkEnd w:id="1"/>
          </w:p>
        </w:tc>
        <w:tc>
          <w:tcPr>
            <w:tcW w:w="2141" w:type="pct"/>
          </w:tcPr>
          <w:p w14:paraId="25195571" w14:textId="77777777" w:rsidR="0013120F" w:rsidRPr="00091D62" w:rsidRDefault="0013120F" w:rsidP="0013120F">
            <w:pPr>
              <w:jc w:val="left"/>
              <w:rPr>
                <w:rStyle w:val="normaltextrun"/>
                <w:rFonts w:cs="Calibri"/>
                <w:color w:val="222222"/>
                <w:shd w:val="clear" w:color="auto" w:fill="FFFFFF"/>
              </w:rPr>
            </w:pPr>
            <w:r w:rsidRPr="00091D62">
              <w:rPr>
                <w:rStyle w:val="normaltextrun"/>
                <w:rFonts w:cs="Calibri"/>
                <w:color w:val="222222"/>
                <w:shd w:val="clear" w:color="auto" w:fill="FFFFFF"/>
              </w:rPr>
              <w:t>Annex – EOI Application Form (for applicable delivery option(s))</w:t>
            </w:r>
          </w:p>
          <w:p w14:paraId="3D5B1936" w14:textId="5063F0CA" w:rsidR="00543B06" w:rsidRPr="00091D62" w:rsidRDefault="00543B06" w:rsidP="00026DB8">
            <w:pPr>
              <w:jc w:val="left"/>
              <w:rPr>
                <w:rStyle w:val="normaltextrun"/>
                <w:rFonts w:cs="Calibri"/>
                <w:color w:val="222222"/>
                <w:shd w:val="clear" w:color="auto" w:fill="FFFFFF"/>
              </w:rPr>
            </w:pPr>
          </w:p>
        </w:tc>
      </w:tr>
      <w:tr w:rsidR="00B3283F" w:rsidRPr="00E817E2" w14:paraId="14632F2C" w14:textId="77777777" w:rsidTr="09BC0194">
        <w:trPr>
          <w:trHeight w:val="415"/>
        </w:trPr>
        <w:tc>
          <w:tcPr>
            <w:tcW w:w="718" w:type="pct"/>
          </w:tcPr>
          <w:p w14:paraId="17BD7573" w14:textId="071EE58E" w:rsidR="00B3283F" w:rsidRDefault="00B3283F" w:rsidP="00026DB8">
            <w:r>
              <w:t>9</w:t>
            </w:r>
          </w:p>
        </w:tc>
        <w:tc>
          <w:tcPr>
            <w:tcW w:w="2141" w:type="pct"/>
          </w:tcPr>
          <w:p w14:paraId="5A4F84A2" w14:textId="07A2FDBB" w:rsidR="00B3283F" w:rsidRDefault="00B3283F" w:rsidP="00026DB8">
            <w:pPr>
              <w:jc w:val="left"/>
              <w:rPr>
                <w:rStyle w:val="normaltextrun"/>
                <w:rFonts w:cs="Calibri"/>
                <w:color w:val="222222"/>
                <w:shd w:val="clear" w:color="auto" w:fill="FFFFFF"/>
              </w:rPr>
            </w:pPr>
            <w:r>
              <w:rPr>
                <w:rStyle w:val="normaltextrun"/>
                <w:rFonts w:cs="Calibri"/>
                <w:color w:val="222222"/>
                <w:shd w:val="clear" w:color="auto" w:fill="FFFFFF"/>
              </w:rPr>
              <w:t>List of areas of network, presence and coverage across the relevant geographical areas in the country of programming</w:t>
            </w:r>
            <w:r>
              <w:rPr>
                <w:rStyle w:val="eop"/>
                <w:rFonts w:cs="Calibri"/>
                <w:color w:val="222222"/>
                <w:shd w:val="clear" w:color="auto" w:fill="FFFFFF"/>
              </w:rPr>
              <w:t> </w:t>
            </w:r>
          </w:p>
        </w:tc>
        <w:tc>
          <w:tcPr>
            <w:tcW w:w="2141" w:type="pct"/>
          </w:tcPr>
          <w:p w14:paraId="24E6D99D" w14:textId="358E3682" w:rsidR="00B3283F" w:rsidRDefault="0CC690E7" w:rsidP="09BC0194">
            <w:pPr>
              <w:jc w:val="left"/>
              <w:rPr>
                <w:rStyle w:val="normaltextrun"/>
                <w:rFonts w:cs="Calibri"/>
                <w:color w:val="222222"/>
              </w:rPr>
            </w:pPr>
            <w:r>
              <w:rPr>
                <w:rStyle w:val="normaltextrun"/>
                <w:rFonts w:cs="Calibri"/>
                <w:color w:val="222222"/>
                <w:shd w:val="clear" w:color="auto" w:fill="FFFFFF"/>
              </w:rPr>
              <w:t xml:space="preserve"> </w:t>
            </w:r>
            <w:r w:rsidR="18DFEDDD" w:rsidRPr="09BC0194">
              <w:rPr>
                <w:rStyle w:val="normaltextrun"/>
                <w:rFonts w:cs="Calibri"/>
                <w:color w:val="222222"/>
              </w:rPr>
              <w:t>Annex – EOI Application Form (for applicable delivery option(s))</w:t>
            </w:r>
          </w:p>
          <w:p w14:paraId="37A01C1C" w14:textId="042EAD97" w:rsidR="00B3283F" w:rsidRDefault="00B3283F" w:rsidP="0013120F">
            <w:pPr>
              <w:jc w:val="left"/>
              <w:rPr>
                <w:rStyle w:val="normaltextrun"/>
                <w:rFonts w:cs="Calibri"/>
                <w:color w:val="222222"/>
                <w:shd w:val="clear" w:color="auto" w:fill="FFFFFF"/>
              </w:rPr>
            </w:pPr>
          </w:p>
        </w:tc>
      </w:tr>
      <w:bookmarkEnd w:id="0"/>
    </w:tbl>
    <w:p w14:paraId="33025B2E" w14:textId="22B621EE" w:rsidR="09BC0194" w:rsidRDefault="09BC0194"/>
    <w:p w14:paraId="6C39A227" w14:textId="1A62C816" w:rsidR="007E5141" w:rsidRPr="000C652C" w:rsidRDefault="007E5141" w:rsidP="007E5141"/>
    <w:p w14:paraId="47948C9A" w14:textId="68F81B1A" w:rsidR="0089435B" w:rsidRDefault="0089435B" w:rsidP="0089435B">
      <w:pPr>
        <w:rPr>
          <w:lang w:val="en-GB"/>
        </w:rPr>
      </w:pPr>
      <w:r>
        <w:rPr>
          <w:lang w:val="en-GB"/>
        </w:rPr>
        <w:t xml:space="preserve">The following </w:t>
      </w:r>
      <w:r w:rsidRPr="000C652C">
        <w:rPr>
          <w:b/>
          <w:bCs/>
          <w:lang w:val="en-GB"/>
        </w:rPr>
        <w:t>programm</w:t>
      </w:r>
      <w:r w:rsidR="00543B06">
        <w:rPr>
          <w:b/>
          <w:bCs/>
          <w:lang w:val="en-GB"/>
        </w:rPr>
        <w:t>atic</w:t>
      </w:r>
      <w:r w:rsidRPr="000C652C">
        <w:rPr>
          <w:b/>
          <w:bCs/>
          <w:lang w:val="en-GB"/>
        </w:rPr>
        <w:t xml:space="preserve"> pass/fail criteria</w:t>
      </w:r>
      <w:r>
        <w:rPr>
          <w:lang w:val="en-GB"/>
        </w:rPr>
        <w:t xml:space="preserve"> will be used to evaluate the </w:t>
      </w:r>
      <w:proofErr w:type="gramStart"/>
      <w:r>
        <w:rPr>
          <w:lang w:val="en-GB"/>
        </w:rPr>
        <w:t>bidders</w:t>
      </w:r>
      <w:proofErr w:type="gramEnd"/>
      <w:r>
        <w:rPr>
          <w:lang w:val="en-GB"/>
        </w:rPr>
        <w:t xml:space="preserve"> ability to support DRC’s cash and voucher assistance:</w:t>
      </w:r>
    </w:p>
    <w:p w14:paraId="5F7767E1" w14:textId="77777777" w:rsidR="0089435B" w:rsidRDefault="0089435B" w:rsidP="007E5141">
      <w:pPr>
        <w:rPr>
          <w:lang w:val="en-GB"/>
        </w:rPr>
      </w:pPr>
    </w:p>
    <w:tbl>
      <w:tblPr>
        <w:tblStyle w:val="TableGrid"/>
        <w:tblW w:w="9486" w:type="dxa"/>
        <w:tblLook w:val="04A0" w:firstRow="1" w:lastRow="0" w:firstColumn="1" w:lastColumn="0" w:noHBand="0" w:noVBand="1"/>
      </w:tblPr>
      <w:tblGrid>
        <w:gridCol w:w="1192"/>
        <w:gridCol w:w="4439"/>
        <w:gridCol w:w="3855"/>
      </w:tblGrid>
      <w:tr w:rsidR="0089435B" w:rsidRPr="0089435B" w14:paraId="163662A8" w14:textId="77777777" w:rsidTr="2E8B70AE">
        <w:trPr>
          <w:trHeight w:val="415"/>
        </w:trPr>
        <w:tc>
          <w:tcPr>
            <w:tcW w:w="1192" w:type="dxa"/>
            <w:shd w:val="clear" w:color="auto" w:fill="D9D9D9" w:themeFill="background1" w:themeFillShade="D9"/>
          </w:tcPr>
          <w:p w14:paraId="3217B4F8" w14:textId="40BB034F" w:rsidR="0089435B" w:rsidRPr="00972789" w:rsidRDefault="0089435B" w:rsidP="0089435B">
            <w:pPr>
              <w:rPr>
                <w:b/>
              </w:rPr>
            </w:pPr>
            <w:proofErr w:type="spellStart"/>
            <w:r>
              <w:rPr>
                <w:b/>
              </w:rPr>
              <w:t>Programme</w:t>
            </w:r>
            <w:proofErr w:type="spellEnd"/>
            <w:r>
              <w:rPr>
                <w:b/>
              </w:rPr>
              <w:t xml:space="preserve"> Criteria </w:t>
            </w:r>
            <w:r w:rsidRPr="00972789">
              <w:rPr>
                <w:b/>
              </w:rPr>
              <w:t>#</w:t>
            </w:r>
          </w:p>
        </w:tc>
        <w:tc>
          <w:tcPr>
            <w:tcW w:w="4439" w:type="dxa"/>
            <w:shd w:val="clear" w:color="auto" w:fill="D9D9D9" w:themeFill="background1" w:themeFillShade="D9"/>
          </w:tcPr>
          <w:p w14:paraId="52866D54" w14:textId="636CDA81" w:rsidR="0089435B" w:rsidRPr="00972789" w:rsidRDefault="0089435B" w:rsidP="0089435B">
            <w:pPr>
              <w:rPr>
                <w:b/>
              </w:rPr>
            </w:pPr>
            <w:proofErr w:type="spellStart"/>
            <w:r>
              <w:rPr>
                <w:b/>
              </w:rPr>
              <w:t>Programme</w:t>
            </w:r>
            <w:proofErr w:type="spellEnd"/>
            <w:r>
              <w:rPr>
                <w:b/>
              </w:rPr>
              <w:t xml:space="preserve"> Criteria description</w:t>
            </w:r>
          </w:p>
        </w:tc>
        <w:tc>
          <w:tcPr>
            <w:tcW w:w="3855" w:type="dxa"/>
            <w:shd w:val="clear" w:color="auto" w:fill="D9D9D9" w:themeFill="background1" w:themeFillShade="D9"/>
          </w:tcPr>
          <w:p w14:paraId="0A1D0430" w14:textId="77777777" w:rsidR="0089435B" w:rsidRDefault="0089435B" w:rsidP="0089435B">
            <w:pPr>
              <w:rPr>
                <w:b/>
              </w:rPr>
            </w:pPr>
            <w:r>
              <w:rPr>
                <w:b/>
              </w:rPr>
              <w:t>Required documentation to be submitted</w:t>
            </w:r>
          </w:p>
        </w:tc>
      </w:tr>
      <w:tr w:rsidR="0013120F" w:rsidRPr="00E817E2" w14:paraId="7E307EAE" w14:textId="77777777" w:rsidTr="2E8B70AE">
        <w:trPr>
          <w:trHeight w:val="415"/>
        </w:trPr>
        <w:tc>
          <w:tcPr>
            <w:tcW w:w="1192" w:type="dxa"/>
          </w:tcPr>
          <w:p w14:paraId="0C6EAE38" w14:textId="509FA4DB" w:rsidR="0013120F" w:rsidRPr="00972789" w:rsidRDefault="0013120F" w:rsidP="0013120F">
            <w:r>
              <w:t>1</w:t>
            </w:r>
          </w:p>
        </w:tc>
        <w:tc>
          <w:tcPr>
            <w:tcW w:w="4439" w:type="dxa"/>
          </w:tcPr>
          <w:p w14:paraId="0D1E58D6" w14:textId="597AC4F9" w:rsidR="0013120F" w:rsidRPr="000306D3" w:rsidRDefault="00B3283F" w:rsidP="0013120F">
            <w:pPr>
              <w:jc w:val="left"/>
              <w:rPr>
                <w:lang w:val="en-GB"/>
              </w:rPr>
            </w:pPr>
            <w:r>
              <w:rPr>
                <w:rStyle w:val="normaltextrun"/>
                <w:rFonts w:cs="Calibri"/>
                <w:color w:val="000000"/>
                <w:shd w:val="clear" w:color="auto" w:fill="FFFFFF"/>
                <w:lang w:val="en-GB"/>
              </w:rPr>
              <w:t>At least one technical solution as mentioned in page 1.</w:t>
            </w:r>
            <w:r>
              <w:rPr>
                <w:rStyle w:val="eop"/>
                <w:rFonts w:cs="Calibri"/>
                <w:color w:val="000000"/>
                <w:shd w:val="clear" w:color="auto" w:fill="FFFFFF"/>
              </w:rPr>
              <w:t> </w:t>
            </w:r>
          </w:p>
        </w:tc>
        <w:tc>
          <w:tcPr>
            <w:tcW w:w="3855" w:type="dxa"/>
          </w:tcPr>
          <w:p w14:paraId="6042CFF3" w14:textId="51F495D7" w:rsidR="0013120F" w:rsidRDefault="00CC263B" w:rsidP="09BC0194">
            <w:pPr>
              <w:jc w:val="left"/>
            </w:pPr>
            <w:r w:rsidRPr="09BC0194">
              <w:rPr>
                <w:rFonts w:eastAsia="Calibri" w:cs="Calibri"/>
              </w:rPr>
              <w:t>Annex – EOI Application Form (for applicable delivery option(s))</w:t>
            </w:r>
          </w:p>
        </w:tc>
      </w:tr>
      <w:tr w:rsidR="0013120F" w:rsidRPr="00E817E2" w14:paraId="744E0259" w14:textId="77777777" w:rsidTr="2E8B70AE">
        <w:trPr>
          <w:trHeight w:val="415"/>
        </w:trPr>
        <w:tc>
          <w:tcPr>
            <w:tcW w:w="1192" w:type="dxa"/>
          </w:tcPr>
          <w:p w14:paraId="2578DE83" w14:textId="4689C8D9" w:rsidR="0013120F" w:rsidRPr="00972789" w:rsidRDefault="0013120F" w:rsidP="0013120F">
            <w:r>
              <w:t>2</w:t>
            </w:r>
          </w:p>
        </w:tc>
        <w:tc>
          <w:tcPr>
            <w:tcW w:w="4439" w:type="dxa"/>
          </w:tcPr>
          <w:p w14:paraId="28FD0076" w14:textId="4637BD6C" w:rsidR="0013120F" w:rsidRPr="007400C0" w:rsidRDefault="00643927" w:rsidP="0013120F">
            <w:pPr>
              <w:jc w:val="left"/>
              <w:rPr>
                <w:b/>
                <w:lang w:val="en-GB"/>
              </w:rPr>
            </w:pPr>
            <w:r w:rsidRPr="007400C0">
              <w:rPr>
                <w:rStyle w:val="Strong"/>
                <w:b w:val="0"/>
              </w:rPr>
              <w:t>Coverage across DRC operational areas in Lebanon</w:t>
            </w:r>
            <w:r w:rsidRPr="007400C0">
              <w:rPr>
                <w:b/>
              </w:rPr>
              <w:t xml:space="preserve">, including Bekaa, Baalbek-Hermel, Beirut/Mount Lebanon, North, Akkar and Saida, with a </w:t>
            </w:r>
            <w:r w:rsidRPr="007400C0">
              <w:rPr>
                <w:rStyle w:val="Strong"/>
                <w:b w:val="0"/>
              </w:rPr>
              <w:t>minimum of 20 active cash-out locations overall</w:t>
            </w:r>
            <w:r w:rsidRPr="007400C0">
              <w:rPr>
                <w:b/>
              </w:rPr>
              <w:t xml:space="preserve"> from the list of areas mentioned in Annexes E, F and G. The Financial Service Provider must demonstrate </w:t>
            </w:r>
            <w:r w:rsidRPr="007400C0">
              <w:rPr>
                <w:rStyle w:val="Strong"/>
                <w:b w:val="0"/>
              </w:rPr>
              <w:t>operational presence in each of the above areas</w:t>
            </w:r>
            <w:r w:rsidRPr="007400C0">
              <w:rPr>
                <w:b/>
              </w:rPr>
              <w:t>.</w:t>
            </w:r>
          </w:p>
        </w:tc>
        <w:tc>
          <w:tcPr>
            <w:tcW w:w="3855" w:type="dxa"/>
          </w:tcPr>
          <w:p w14:paraId="0D07838A" w14:textId="1CDD8DAC" w:rsidR="0013120F" w:rsidRPr="000306D3" w:rsidRDefault="7910A74F" w:rsidP="09BC0194">
            <w:pPr>
              <w:jc w:val="left"/>
            </w:pPr>
            <w:r w:rsidRPr="09BC0194">
              <w:rPr>
                <w:rFonts w:eastAsia="Calibri" w:cs="Calibri"/>
              </w:rPr>
              <w:t>Annex – EOI Application Form (for applicable delivery option(s))</w:t>
            </w:r>
          </w:p>
        </w:tc>
      </w:tr>
      <w:tr w:rsidR="0013120F" w:rsidRPr="00E817E2" w14:paraId="523347E6" w14:textId="77777777" w:rsidTr="2E8B70AE">
        <w:trPr>
          <w:trHeight w:val="415"/>
        </w:trPr>
        <w:tc>
          <w:tcPr>
            <w:tcW w:w="1192" w:type="dxa"/>
          </w:tcPr>
          <w:p w14:paraId="6FBCF987" w14:textId="0AB93728" w:rsidR="0013120F" w:rsidRPr="00972789" w:rsidRDefault="0013120F" w:rsidP="0013120F">
            <w:r>
              <w:lastRenderedPageBreak/>
              <w:t>3</w:t>
            </w:r>
          </w:p>
        </w:tc>
        <w:tc>
          <w:tcPr>
            <w:tcW w:w="4439" w:type="dxa"/>
          </w:tcPr>
          <w:p w14:paraId="3FBDB125" w14:textId="764A68B2" w:rsidR="0013120F" w:rsidRPr="00A12D35" w:rsidRDefault="00643927" w:rsidP="0013120F">
            <w:pPr>
              <w:jc w:val="left"/>
            </w:pPr>
            <w:r w:rsidRPr="007400C0">
              <w:rPr>
                <w:rStyle w:val="normaltextrun"/>
                <w:rFonts w:cs="Calibri"/>
                <w:color w:val="000000"/>
                <w:shd w:val="clear" w:color="auto" w:fill="FFFFFF"/>
                <w:lang w:val="en-GB"/>
              </w:rPr>
              <w:t>Capacity to deliver a minimum volume of USD 200,000 in cash transfers per payment campaign, typically implemented on a weekly basis or on an ad-hoc basis depending on programme needs, as requested by DRC and referenced on page</w:t>
            </w:r>
            <w:r>
              <w:t xml:space="preserve"> 1.</w:t>
            </w:r>
          </w:p>
        </w:tc>
        <w:tc>
          <w:tcPr>
            <w:tcW w:w="3855" w:type="dxa"/>
          </w:tcPr>
          <w:p w14:paraId="6B41B114" w14:textId="4090ABB0" w:rsidR="0013120F" w:rsidRDefault="07A57BB1" w:rsidP="09BC0194">
            <w:pPr>
              <w:jc w:val="left"/>
            </w:pPr>
            <w:r w:rsidRPr="09BC0194">
              <w:rPr>
                <w:rFonts w:eastAsia="Calibri" w:cs="Calibri"/>
              </w:rPr>
              <w:t>Annex – EOI Application Form (for applicable delivery option(s))</w:t>
            </w:r>
          </w:p>
        </w:tc>
      </w:tr>
      <w:tr w:rsidR="004A7231" w:rsidRPr="00E817E2" w14:paraId="53211B85" w14:textId="77777777" w:rsidTr="2E8B70AE">
        <w:trPr>
          <w:trHeight w:val="415"/>
        </w:trPr>
        <w:tc>
          <w:tcPr>
            <w:tcW w:w="1192" w:type="dxa"/>
          </w:tcPr>
          <w:p w14:paraId="27239FD3" w14:textId="1481C21C" w:rsidR="004A7231" w:rsidRDefault="004A7231" w:rsidP="0013120F">
            <w:r>
              <w:t>4</w:t>
            </w:r>
          </w:p>
        </w:tc>
        <w:tc>
          <w:tcPr>
            <w:tcW w:w="4439" w:type="dxa"/>
          </w:tcPr>
          <w:p w14:paraId="167EAA4A" w14:textId="77777777" w:rsidR="004A7231" w:rsidRDefault="004A7231" w:rsidP="004A7231">
            <w:pPr>
              <w:jc w:val="left"/>
              <w:rPr>
                <w:rFonts w:cs="Calibri"/>
                <w:color w:val="000000"/>
                <w:shd w:val="clear" w:color="auto" w:fill="FFFFFF"/>
                <w:lang w:val="en-GB"/>
              </w:rPr>
            </w:pPr>
            <w:r w:rsidRPr="004A7231">
              <w:rPr>
                <w:rFonts w:cs="Calibri"/>
                <w:b/>
                <w:bCs/>
                <w:color w:val="000000"/>
                <w:shd w:val="clear" w:color="auto" w:fill="FFFFFF"/>
                <w:lang w:val="en-GB"/>
              </w:rPr>
              <w:t>Experience with Cash Delivery Mechanisms</w:t>
            </w:r>
            <w:r w:rsidRPr="004A7231">
              <w:rPr>
                <w:rFonts w:cs="Calibri"/>
                <w:color w:val="000000"/>
                <w:shd w:val="clear" w:color="auto" w:fill="FFFFFF"/>
                <w:lang w:val="en-GB"/>
              </w:rPr>
              <w:t> </w:t>
            </w:r>
          </w:p>
          <w:p w14:paraId="6A44707A" w14:textId="00820176" w:rsidR="004A7231" w:rsidRPr="004A7231" w:rsidRDefault="004A7231" w:rsidP="004A7231">
            <w:pPr>
              <w:jc w:val="left"/>
              <w:rPr>
                <w:rFonts w:cs="Calibri"/>
                <w:color w:val="000000"/>
                <w:shd w:val="clear" w:color="auto" w:fill="FFFFFF"/>
              </w:rPr>
            </w:pPr>
            <w:r w:rsidRPr="004A7231">
              <w:rPr>
                <w:rFonts w:cs="Calibri"/>
                <w:color w:val="000000"/>
                <w:shd w:val="clear" w:color="auto" w:fill="FFFFFF"/>
                <w:lang w:val="en-GB"/>
              </w:rPr>
              <w:t>Minimum of 3 years in providing technical solutions and types of cash delivery mechanisms, such as: </w:t>
            </w:r>
            <w:r w:rsidRPr="004A7231">
              <w:rPr>
                <w:rFonts w:cs="Calibri"/>
                <w:color w:val="000000"/>
                <w:shd w:val="clear" w:color="auto" w:fill="FFFFFF"/>
              </w:rPr>
              <w:t> </w:t>
            </w:r>
          </w:p>
          <w:p w14:paraId="66D743B6" w14:textId="77777777" w:rsidR="004A7231" w:rsidRDefault="004A7231" w:rsidP="004A7231">
            <w:pPr>
              <w:jc w:val="left"/>
              <w:rPr>
                <w:rFonts w:cs="Calibri"/>
                <w:color w:val="000000"/>
                <w:shd w:val="clear" w:color="auto" w:fill="FFFFFF"/>
              </w:rPr>
            </w:pPr>
            <w:r w:rsidRPr="004A7231">
              <w:rPr>
                <w:rFonts w:cs="Calibri"/>
                <w:color w:val="000000"/>
                <w:shd w:val="clear" w:color="auto" w:fill="FFFFFF"/>
                <w:lang w:val="en-GB"/>
              </w:rPr>
              <w:t>- Option 1:</w:t>
            </w:r>
            <w:r w:rsidRPr="004A7231">
              <w:rPr>
                <w:rFonts w:cs="Calibri"/>
                <w:color w:val="000000"/>
                <w:shd w:val="clear" w:color="auto" w:fill="FFFFFF"/>
              </w:rPr>
              <w:t> </w:t>
            </w:r>
            <w:r w:rsidRPr="00652E5B">
              <w:rPr>
                <w:rFonts w:cs="Calibri"/>
                <w:b/>
                <w:bCs/>
                <w:color w:val="000000"/>
              </w:rPr>
              <w:t>Direct cash distribution</w:t>
            </w:r>
            <w:r w:rsidRPr="00652E5B">
              <w:rPr>
                <w:rFonts w:cs="Calibri"/>
                <w:color w:val="000000"/>
              </w:rPr>
              <w:t xml:space="preserve"> </w:t>
            </w:r>
            <w:r w:rsidRPr="00091D62">
              <w:rPr>
                <w:rFonts w:cs="Calibri"/>
                <w:color w:val="222222"/>
                <w:lang w:val="en-GB"/>
              </w:rPr>
              <w:t>/ Delivery through an agent/over the counter (OTC)</w:t>
            </w:r>
            <w:r w:rsidRPr="004A7231">
              <w:rPr>
                <w:rFonts w:cs="Calibri"/>
                <w:color w:val="000000"/>
                <w:shd w:val="clear" w:color="auto" w:fill="FFFFFF"/>
              </w:rPr>
              <w:br/>
              <w:t>- Option 2: </w:t>
            </w:r>
            <w:r w:rsidRPr="00652E5B">
              <w:rPr>
                <w:rFonts w:cs="Calibri"/>
                <w:b/>
                <w:bCs/>
                <w:color w:val="000000"/>
              </w:rPr>
              <w:t>Smart card</w:t>
            </w:r>
            <w:r w:rsidRPr="004A7231">
              <w:rPr>
                <w:rFonts w:cs="Calibri"/>
                <w:color w:val="000000"/>
                <w:shd w:val="clear" w:color="auto" w:fill="FFFFFF"/>
              </w:rPr>
              <w:t xml:space="preserve"> </w:t>
            </w:r>
          </w:p>
          <w:p w14:paraId="1CB71CD9" w14:textId="260A9C1B" w:rsidR="004A7231" w:rsidRPr="007400C0" w:rsidRDefault="004A7231" w:rsidP="0013120F">
            <w:pPr>
              <w:jc w:val="left"/>
              <w:rPr>
                <w:rStyle w:val="normaltextrun"/>
                <w:rFonts w:cs="Calibri"/>
                <w:color w:val="000000"/>
                <w:shd w:val="clear" w:color="auto" w:fill="FFFFFF"/>
              </w:rPr>
            </w:pPr>
            <w:r w:rsidRPr="004A7231">
              <w:rPr>
                <w:rFonts w:cs="Calibri"/>
                <w:color w:val="000000"/>
                <w:shd w:val="clear" w:color="auto" w:fill="FFFFFF"/>
              </w:rPr>
              <w:t>- Option 3:</w:t>
            </w:r>
            <w:r w:rsidRPr="5EE945D7">
              <w:rPr>
                <w:rFonts w:cs="Calibri"/>
                <w:b/>
                <w:bCs/>
                <w:color w:val="000000" w:themeColor="text1"/>
              </w:rPr>
              <w:t xml:space="preserve"> Mobile money</w:t>
            </w:r>
            <w:r w:rsidRPr="004A7231">
              <w:rPr>
                <w:rFonts w:cs="Calibri"/>
                <w:color w:val="000000"/>
                <w:shd w:val="clear" w:color="auto" w:fill="FFFFFF"/>
              </w:rPr>
              <w:t>  </w:t>
            </w:r>
          </w:p>
        </w:tc>
        <w:tc>
          <w:tcPr>
            <w:tcW w:w="3855" w:type="dxa"/>
          </w:tcPr>
          <w:p w14:paraId="37DA7757" w14:textId="2B48E922" w:rsidR="004A7231" w:rsidRPr="09BC0194" w:rsidRDefault="004A7231" w:rsidP="004A7231">
            <w:pPr>
              <w:jc w:val="left"/>
              <w:rPr>
                <w:rFonts w:eastAsia="Calibri" w:cs="Calibri"/>
              </w:rPr>
            </w:pPr>
            <w:r w:rsidRPr="004A7231">
              <w:rPr>
                <w:rFonts w:eastAsia="Calibri" w:cs="Calibri"/>
              </w:rPr>
              <w:t>Annex – EOI Application Form (for applicable delivery option(s)) </w:t>
            </w:r>
          </w:p>
        </w:tc>
      </w:tr>
    </w:tbl>
    <w:p w14:paraId="13DD5524" w14:textId="2BA7A12E" w:rsidR="09BC0194" w:rsidRDefault="09BC0194"/>
    <w:p w14:paraId="69480EDA" w14:textId="77777777" w:rsidR="0089435B" w:rsidRPr="007E5141" w:rsidRDefault="0089435B" w:rsidP="007E5141">
      <w:pPr>
        <w:rPr>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t>EOI SUBMISSION</w:t>
      </w:r>
    </w:p>
    <w:p w14:paraId="4D0638E0" w14:textId="77777777" w:rsidR="00211964" w:rsidRDefault="00211964" w:rsidP="00211964">
      <w:pPr>
        <w:rPr>
          <w:lang w:val="en-GB"/>
        </w:rPr>
      </w:pPr>
    </w:p>
    <w:p w14:paraId="3A528C87" w14:textId="5A329CA0"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documents indicated above in section V. SELECTION CRITERIA.</w:t>
      </w:r>
    </w:p>
    <w:p w14:paraId="1CA2BB99" w14:textId="77777777" w:rsidR="00A12D35" w:rsidRPr="00A12D35" w:rsidRDefault="00A12D35" w:rsidP="00211964">
      <w:pPr>
        <w:rPr>
          <w:rFonts w:ascii="Calibri" w:hAnsi="Calibri" w:cs="Arial"/>
          <w:color w:val="222222"/>
          <w:szCs w:val="22"/>
        </w:rPr>
      </w:pPr>
    </w:p>
    <w:p w14:paraId="2A038D83" w14:textId="50334F4E" w:rsidR="00A12D35" w:rsidRPr="00211964" w:rsidRDefault="00935E52" w:rsidP="00211964">
      <w:pPr>
        <w:rPr>
          <w:rFonts w:ascii="Calibri" w:hAnsi="Calibri" w:cs="Arial"/>
          <w:color w:val="222222"/>
          <w:szCs w:val="22"/>
          <w:lang w:val="en-GB"/>
        </w:rPr>
      </w:pPr>
      <w:r>
        <w:rPr>
          <w:rFonts w:ascii="Calibri" w:hAnsi="Calibri" w:cs="Arial"/>
          <w:color w:val="222222"/>
          <w:szCs w:val="22"/>
          <w:lang w:val="en-GB"/>
        </w:rPr>
        <w:t>FSPs</w:t>
      </w:r>
      <w:r w:rsidR="0094203B">
        <w:rPr>
          <w:rFonts w:ascii="Calibri" w:hAnsi="Calibri" w:cs="Arial"/>
          <w:color w:val="222222"/>
          <w:szCs w:val="22"/>
          <w:lang w:val="en-GB"/>
        </w:rPr>
        <w:t xml:space="preserve"> that pass the Call for </w:t>
      </w:r>
      <w:r w:rsidR="0013120F">
        <w:rPr>
          <w:rFonts w:ascii="Calibri" w:hAnsi="Calibri" w:cs="Arial"/>
          <w:color w:val="222222"/>
          <w:szCs w:val="22"/>
          <w:lang w:val="en-GB"/>
        </w:rPr>
        <w:t>EOI</w:t>
      </w:r>
      <w:r w:rsidR="0094203B">
        <w:rPr>
          <w:rFonts w:ascii="Calibri" w:hAnsi="Calibri" w:cs="Arial"/>
          <w:color w:val="222222"/>
          <w:szCs w:val="22"/>
          <w:lang w:val="en-GB"/>
        </w:rPr>
        <w:t xml:space="preserve"> and are</w:t>
      </w:r>
      <w:r>
        <w:rPr>
          <w:rFonts w:ascii="Calibri" w:hAnsi="Calibri" w:cs="Arial"/>
          <w:color w:val="222222"/>
          <w:szCs w:val="22"/>
          <w:lang w:val="en-GB"/>
        </w:rPr>
        <w:t xml:space="preserve"> invited for the </w:t>
      </w:r>
      <w:r w:rsidR="0013120F">
        <w:rPr>
          <w:rFonts w:ascii="Calibri" w:hAnsi="Calibri" w:cs="Arial"/>
          <w:color w:val="222222"/>
          <w:szCs w:val="22"/>
          <w:lang w:val="en-GB"/>
        </w:rPr>
        <w:t>RFP</w:t>
      </w:r>
      <w:r>
        <w:rPr>
          <w:rFonts w:ascii="Calibri" w:hAnsi="Calibri" w:cs="Arial"/>
          <w:color w:val="222222"/>
          <w:szCs w:val="22"/>
          <w:lang w:val="en-GB"/>
        </w:rPr>
        <w:t xml:space="preserve"> will be asked to submit their financial proposal. </w:t>
      </w:r>
      <w:r>
        <w:rPr>
          <w:rFonts w:ascii="Calibri" w:hAnsi="Calibri" w:cs="Arial"/>
          <w:b/>
          <w:color w:val="222222"/>
          <w:szCs w:val="22"/>
          <w:lang w:val="en-GB"/>
        </w:rPr>
        <w:t>F</w:t>
      </w:r>
      <w:r w:rsidRPr="00935E52">
        <w:rPr>
          <w:rFonts w:ascii="Calibri" w:hAnsi="Calibri" w:cs="Arial"/>
          <w:b/>
          <w:color w:val="222222"/>
          <w:szCs w:val="22"/>
          <w:lang w:val="en-GB"/>
        </w:rPr>
        <w:t>inancial proposals should not be submitted</w:t>
      </w:r>
      <w:r>
        <w:rPr>
          <w:rFonts w:ascii="Calibri" w:hAnsi="Calibri" w:cs="Arial"/>
          <w:b/>
          <w:color w:val="222222"/>
          <w:szCs w:val="22"/>
          <w:lang w:val="en-GB"/>
        </w:rPr>
        <w:t xml:space="preserve"> with the EOI</w:t>
      </w:r>
      <w:r w:rsidRPr="00935E52">
        <w:rPr>
          <w:rFonts w:ascii="Calibri" w:hAnsi="Calibri" w:cs="Arial"/>
          <w:b/>
          <w:color w:val="222222"/>
          <w:szCs w:val="22"/>
          <w:lang w:val="en-GB"/>
        </w:rPr>
        <w:t>.</w:t>
      </w:r>
    </w:p>
    <w:p w14:paraId="6558A584" w14:textId="77777777"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77777777"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 xml:space="preserve">submitted by email to the following dedicated, controlled, &amp; secure email address: </w:t>
      </w:r>
    </w:p>
    <w:p w14:paraId="7C107425" w14:textId="5A4ECB4A" w:rsidR="00247D46" w:rsidRDefault="00B3283F" w:rsidP="00247D46">
      <w:pPr>
        <w:tabs>
          <w:tab w:val="left" w:pos="900"/>
        </w:tabs>
        <w:rPr>
          <w:rStyle w:val="eop"/>
          <w:rFonts w:ascii="Calibri" w:hAnsi="Calibri" w:cs="Calibri"/>
          <w:color w:val="000000"/>
          <w:shd w:val="clear" w:color="auto" w:fill="FFFFFF"/>
        </w:rPr>
      </w:pPr>
      <w:hyperlink r:id="rId18" w:tgtFrame="_blank" w:history="1">
        <w:r>
          <w:rPr>
            <w:rStyle w:val="normaltextrun"/>
            <w:rFonts w:ascii="Calibri" w:hAnsi="Calibri" w:cs="Calibri"/>
            <w:b/>
            <w:bCs/>
            <w:color w:val="105CB6"/>
            <w:shd w:val="clear" w:color="auto" w:fill="FFFFFF"/>
            <w:lang w:val="en-GB"/>
          </w:rPr>
          <w:t>Tender.LBN@drc.ngo</w:t>
        </w:r>
      </w:hyperlink>
      <w:r>
        <w:rPr>
          <w:rStyle w:val="eop"/>
          <w:rFonts w:ascii="Calibri" w:hAnsi="Calibri" w:cs="Calibri"/>
          <w:color w:val="000000"/>
          <w:shd w:val="clear" w:color="auto" w:fill="FFFFFF"/>
        </w:rPr>
        <w:t> </w:t>
      </w:r>
    </w:p>
    <w:p w14:paraId="1BD9C6CD" w14:textId="77777777" w:rsidR="00B3283F" w:rsidRPr="00A039A7" w:rsidRDefault="00B3283F" w:rsidP="00247D46">
      <w:pPr>
        <w:tabs>
          <w:tab w:val="left" w:pos="900"/>
        </w:tabs>
        <w:rPr>
          <w:rFonts w:ascii="Calibri" w:hAnsi="Calibri" w:cs="Arial"/>
          <w:b/>
          <w:color w:val="222222"/>
          <w:szCs w:val="22"/>
          <w:lang w:val="en-GB"/>
        </w:rPr>
      </w:pP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77777777" w:rsidR="00247D46" w:rsidRPr="00EE1B34" w:rsidRDefault="00247D46" w:rsidP="00247D4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r>
        <w:rPr>
          <w:rFonts w:ascii="Calibri" w:hAnsi="Calibri" w:cs="Arial"/>
          <w:color w:val="222222"/>
          <w:szCs w:val="22"/>
          <w:lang w:val="en-GB"/>
        </w:rPr>
        <w:t>submissions</w:t>
      </w:r>
      <w:r w:rsidRPr="00EE1B34">
        <w:rPr>
          <w:rFonts w:ascii="Calibri" w:hAnsi="Calibri" w:cs="Arial"/>
          <w:color w:val="222222"/>
          <w:szCs w:val="22"/>
          <w:lang w:val="en-GB"/>
        </w:rPr>
        <w:t xml:space="preserve"> are emailed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77777777" w:rsidR="00247D46" w:rsidRPr="00EE1B34" w:rsidRDefault="00247D46" w:rsidP="00DE633A">
      <w:pPr>
        <w:numPr>
          <w:ilvl w:val="0"/>
          <w:numId w:val="2"/>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w:t>
      </w:r>
      <w:r>
        <w:rPr>
          <w:rFonts w:ascii="Calibri" w:hAnsi="Calibri" w:cs="Arial"/>
          <w:color w:val="222222"/>
          <w:szCs w:val="22"/>
          <w:lang w:val="en-GB"/>
        </w:rPr>
        <w:t>FSP</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send his </w:t>
      </w:r>
      <w:r>
        <w:rPr>
          <w:rFonts w:ascii="Calibri" w:hAnsi="Calibri" w:cs="Arial"/>
          <w:color w:val="222222"/>
          <w:szCs w:val="22"/>
          <w:lang w:val="en-GB"/>
        </w:rPr>
        <w:t>EOI response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442D1C8E" w14:textId="77777777" w:rsidR="00247D46" w:rsidRPr="00211964" w:rsidRDefault="00247D46" w:rsidP="00247D46">
      <w:pPr>
        <w:pStyle w:val="Heading2"/>
        <w:rPr>
          <w:lang w:val="en-GB"/>
        </w:rPr>
      </w:pPr>
      <w:r>
        <w:rPr>
          <w:lang w:val="en-GB"/>
        </w:rPr>
        <w:t>Hard Copy</w:t>
      </w:r>
    </w:p>
    <w:p w14:paraId="11AD5884" w14:textId="77777777" w:rsidR="00211964" w:rsidRDefault="00247D46" w:rsidP="305BD9C1">
      <w:pPr>
        <w:rPr>
          <w:rFonts w:ascii="Calibri" w:hAnsi="Calibri" w:cs="Arial"/>
          <w:color w:val="222222"/>
          <w:lang w:val="en-GB"/>
        </w:rPr>
      </w:pPr>
      <w:r w:rsidRPr="305BD9C1">
        <w:rPr>
          <w:rFonts w:ascii="Calibri" w:hAnsi="Calibri" w:cs="Arial"/>
          <w:color w:val="222222"/>
          <w:lang w:val="en-GB"/>
        </w:rPr>
        <w:t xml:space="preserve">Hard copy EOI submissions shall be placed in a </w:t>
      </w:r>
      <w:r w:rsidRPr="305BD9C1">
        <w:rPr>
          <w:rFonts w:ascii="Calibri" w:hAnsi="Calibri" w:cs="Arial"/>
          <w:b/>
          <w:bCs/>
          <w:color w:val="222222"/>
          <w:lang w:val="en-GB"/>
        </w:rPr>
        <w:t xml:space="preserve">sealed </w:t>
      </w:r>
      <w:r w:rsidRPr="305BD9C1">
        <w:rPr>
          <w:rFonts w:ascii="Calibri" w:hAnsi="Calibri" w:cs="Arial"/>
          <w:color w:val="222222"/>
          <w:lang w:val="en-GB"/>
        </w:rPr>
        <w:t>envelope, marked as follows:</w:t>
      </w:r>
    </w:p>
    <w:p w14:paraId="22093928" w14:textId="569231AD" w:rsidR="305BD9C1" w:rsidRDefault="305BD9C1" w:rsidP="305BD9C1">
      <w:pPr>
        <w:rPr>
          <w:rFonts w:ascii="Calibri" w:hAnsi="Calibri" w:cs="Arial"/>
          <w:color w:val="222222"/>
          <w:lang w:val="en-GB"/>
        </w:rPr>
      </w:pPr>
    </w:p>
    <w:p w14:paraId="42298D21" w14:textId="77777777" w:rsidR="00211964" w:rsidRDefault="00211964" w:rsidP="00211964">
      <w:pPr>
        <w:rPr>
          <w:rFonts w:ascii="Calibri" w:hAnsi="Calibri" w:cs="Arial"/>
          <w:color w:val="222222"/>
          <w:szCs w:val="22"/>
          <w:lang w:val="en-GB"/>
        </w:rPr>
      </w:pPr>
      <w:r w:rsidRPr="005E48A6">
        <w:rPr>
          <w:rFonts w:ascii="Calibri" w:hAnsi="Calibri" w:cs="Arial"/>
          <w:noProof/>
          <w:color w:val="222222"/>
          <w:szCs w:val="22"/>
        </w:rPr>
        <w:lastRenderedPageBreak/>
        <mc:AlternateContent>
          <mc:Choice Requires="wps">
            <w:drawing>
              <wp:anchor distT="0" distB="0" distL="114300" distR="114300" simplePos="0" relativeHeight="251666432" behindDoc="0" locked="0" layoutInCell="1" allowOverlap="1" wp14:anchorId="7C066AEE" wp14:editId="02233898">
                <wp:simplePos x="0" y="0"/>
                <wp:positionH relativeFrom="column">
                  <wp:posOffset>1541780</wp:posOffset>
                </wp:positionH>
                <wp:positionV relativeFrom="paragraph">
                  <wp:posOffset>169545</wp:posOffset>
                </wp:positionV>
                <wp:extent cx="3188335" cy="1344295"/>
                <wp:effectExtent l="0" t="0" r="12065" b="27305"/>
                <wp:wrapTopAndBottom/>
                <wp:docPr id="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44295"/>
                        </a:xfrm>
                        <a:prstGeom prst="rect">
                          <a:avLst/>
                        </a:prstGeom>
                        <a:solidFill>
                          <a:srgbClr val="FFFFFF"/>
                        </a:solidFill>
                        <a:ln w="9525">
                          <a:solidFill>
                            <a:srgbClr val="000000"/>
                          </a:solidFill>
                          <a:miter lim="800000"/>
                          <a:headEnd/>
                          <a:tailEnd/>
                        </a:ln>
                      </wps:spPr>
                      <wps:txbx>
                        <w:txbxContent>
                          <w:p w14:paraId="1F8ACF17" w14:textId="17CDB080" w:rsidR="0089435B" w:rsidRPr="005E48A6" w:rsidRDefault="0089435B" w:rsidP="00211964">
                            <w:pPr>
                              <w:tabs>
                                <w:tab w:val="left" w:pos="900"/>
                              </w:tabs>
                              <w:rPr>
                                <w:rFonts w:ascii="Calibri" w:hAnsi="Calibri" w:cs="Arial"/>
                                <w:b/>
                                <w:color w:val="222222"/>
                                <w:sz w:val="32"/>
                                <w:szCs w:val="22"/>
                                <w:lang w:val="en-GB"/>
                              </w:rPr>
                            </w:pPr>
                            <w:r>
                              <w:rPr>
                                <w:rFonts w:ascii="Calibri" w:hAnsi="Calibri" w:cs="Arial"/>
                                <w:color w:val="222222"/>
                                <w:sz w:val="32"/>
                                <w:szCs w:val="22"/>
                                <w:lang w:val="en-GB"/>
                              </w:rPr>
                              <w:t>EOI</w:t>
                            </w:r>
                            <w:r w:rsidRPr="005E48A6">
                              <w:rPr>
                                <w:rFonts w:ascii="Calibri" w:hAnsi="Calibri" w:cs="Arial"/>
                                <w:color w:val="222222"/>
                                <w:sz w:val="32"/>
                                <w:szCs w:val="22"/>
                                <w:lang w:val="en-GB"/>
                              </w:rPr>
                              <w:t xml:space="preserve"> No.: </w:t>
                            </w:r>
                            <w:r w:rsidR="00B3283F">
                              <w:rPr>
                                <w:rFonts w:ascii="Calibri" w:hAnsi="Calibri" w:cs="Arial"/>
                                <w:b/>
                                <w:color w:val="FF0000"/>
                                <w:sz w:val="32"/>
                                <w:szCs w:val="22"/>
                                <w:lang w:val="en-GB"/>
                              </w:rPr>
                              <w:t>EOI/LEB/25/02</w:t>
                            </w:r>
                          </w:p>
                          <w:p w14:paraId="2B3764D2" w14:textId="77777777" w:rsidR="0089435B" w:rsidRDefault="0089435B"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0723A05D" w14:textId="77777777" w:rsidR="0089435B" w:rsidRPr="00211964" w:rsidRDefault="0089435B" w:rsidP="00211964">
                            <w:pPr>
                              <w:tabs>
                                <w:tab w:val="left" w:pos="900"/>
                              </w:tabs>
                              <w:rPr>
                                <w:rFonts w:ascii="Calibri" w:hAnsi="Calibri" w:cs="Arial"/>
                                <w:sz w:val="32"/>
                                <w:szCs w:val="22"/>
                                <w:lang w:val="en-GB"/>
                              </w:rPr>
                            </w:pPr>
                          </w:p>
                          <w:p w14:paraId="7CCBBB9D" w14:textId="5EB0D9A1" w:rsidR="0089435B" w:rsidRPr="005E48A6" w:rsidRDefault="0089435B"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 xml:space="preserve">To: </w:t>
                            </w:r>
                            <w:r w:rsidR="00B3283F">
                              <w:rPr>
                                <w:rFonts w:ascii="Calibri" w:hAnsi="Calibri" w:cs="Arial"/>
                                <w:color w:val="FF0000"/>
                                <w:sz w:val="32"/>
                                <w:szCs w:val="22"/>
                                <w:lang w:val="en-GB"/>
                              </w:rPr>
                              <w:t>Boustany Building, 4</w:t>
                            </w:r>
                            <w:r w:rsidR="00B3283F" w:rsidRPr="00B3283F">
                              <w:rPr>
                                <w:rFonts w:ascii="Calibri" w:hAnsi="Calibri" w:cs="Arial"/>
                                <w:color w:val="FF0000"/>
                                <w:sz w:val="32"/>
                                <w:szCs w:val="22"/>
                                <w:vertAlign w:val="superscript"/>
                                <w:lang w:val="en-GB"/>
                              </w:rPr>
                              <w:t>th</w:t>
                            </w:r>
                            <w:r w:rsidR="00B3283F">
                              <w:rPr>
                                <w:rFonts w:ascii="Calibri" w:hAnsi="Calibri" w:cs="Arial"/>
                                <w:color w:val="FF0000"/>
                                <w:sz w:val="32"/>
                                <w:szCs w:val="22"/>
                                <w:lang w:val="en-GB"/>
                              </w:rPr>
                              <w:t xml:space="preserve"> Floor, </w:t>
                            </w:r>
                            <w:proofErr w:type="spellStart"/>
                            <w:r w:rsidR="00B3283F">
                              <w:rPr>
                                <w:rFonts w:ascii="Calibri" w:hAnsi="Calibri" w:cs="Arial"/>
                                <w:color w:val="FF0000"/>
                                <w:sz w:val="32"/>
                                <w:szCs w:val="22"/>
                                <w:lang w:val="en-GB"/>
                              </w:rPr>
                              <w:t>Adlieh</w:t>
                            </w:r>
                            <w:proofErr w:type="spellEnd"/>
                            <w:r w:rsidR="00B3283F">
                              <w:rPr>
                                <w:rFonts w:ascii="Calibri" w:hAnsi="Calibri" w:cs="Arial"/>
                                <w:color w:val="FF0000"/>
                                <w:sz w:val="32"/>
                                <w:szCs w:val="22"/>
                                <w:lang w:val="en-GB"/>
                              </w:rPr>
                              <w:t>, Beirut</w:t>
                            </w:r>
                          </w:p>
                          <w:p w14:paraId="2EE98034" w14:textId="77777777" w:rsidR="0089435B" w:rsidRPr="005E48A6" w:rsidRDefault="0089435B" w:rsidP="0021196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66AEE" id="_x0000_s1028" type="#_x0000_t202" style="position:absolute;left:0;text-align:left;margin-left:121.4pt;margin-top:13.35pt;width:251.05pt;height:105.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">
                <v:textbox>
                  <w:txbxContent>
                    <w:p w14:paraId="1F8ACF17" w14:textId="17CDB080" w:rsidR="0089435B" w:rsidRPr="005E48A6" w:rsidRDefault="0089435B" w:rsidP="00211964">
                      <w:pPr>
                        <w:tabs>
                          <w:tab w:val="left" w:pos="900"/>
                        </w:tabs>
                        <w:rPr>
                          <w:rFonts w:ascii="Calibri" w:hAnsi="Calibri" w:cs="Arial"/>
                          <w:b/>
                          <w:color w:val="222222"/>
                          <w:sz w:val="32"/>
                          <w:szCs w:val="22"/>
                          <w:lang w:val="en-GB"/>
                        </w:rPr>
                      </w:pPr>
                      <w:r>
                        <w:rPr>
                          <w:rFonts w:ascii="Calibri" w:hAnsi="Calibri" w:cs="Arial"/>
                          <w:color w:val="222222"/>
                          <w:sz w:val="32"/>
                          <w:szCs w:val="22"/>
                          <w:lang w:val="en-GB"/>
                        </w:rPr>
                        <w:t>EOI</w:t>
                      </w:r>
                      <w:r w:rsidRPr="005E48A6">
                        <w:rPr>
                          <w:rFonts w:ascii="Calibri" w:hAnsi="Calibri" w:cs="Arial"/>
                          <w:color w:val="222222"/>
                          <w:sz w:val="32"/>
                          <w:szCs w:val="22"/>
                          <w:lang w:val="en-GB"/>
                        </w:rPr>
                        <w:t xml:space="preserve"> No.: </w:t>
                      </w:r>
                      <w:r w:rsidR="00B3283F">
                        <w:rPr>
                          <w:rFonts w:ascii="Calibri" w:hAnsi="Calibri" w:cs="Arial"/>
                          <w:b/>
                          <w:color w:val="FF0000"/>
                          <w:sz w:val="32"/>
                          <w:szCs w:val="22"/>
                          <w:lang w:val="en-GB"/>
                        </w:rPr>
                        <w:t>EOI/LEB/25/02</w:t>
                      </w:r>
                    </w:p>
                    <w:p w14:paraId="2B3764D2" w14:textId="77777777" w:rsidR="0089435B" w:rsidRDefault="0089435B"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0723A05D" w14:textId="77777777" w:rsidR="0089435B" w:rsidRPr="00211964" w:rsidRDefault="0089435B" w:rsidP="00211964">
                      <w:pPr>
                        <w:tabs>
                          <w:tab w:val="left" w:pos="900"/>
                        </w:tabs>
                        <w:rPr>
                          <w:rFonts w:ascii="Calibri" w:hAnsi="Calibri" w:cs="Arial"/>
                          <w:sz w:val="32"/>
                          <w:szCs w:val="22"/>
                          <w:lang w:val="en-GB"/>
                        </w:rPr>
                      </w:pPr>
                    </w:p>
                    <w:p w14:paraId="7CCBBB9D" w14:textId="5EB0D9A1" w:rsidR="0089435B" w:rsidRPr="005E48A6" w:rsidRDefault="0089435B"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 xml:space="preserve">To: </w:t>
                      </w:r>
                      <w:r w:rsidR="00B3283F">
                        <w:rPr>
                          <w:rFonts w:ascii="Calibri" w:hAnsi="Calibri" w:cs="Arial"/>
                          <w:color w:val="FF0000"/>
                          <w:sz w:val="32"/>
                          <w:szCs w:val="22"/>
                          <w:lang w:val="en-GB"/>
                        </w:rPr>
                        <w:t>Boustany Building, 4</w:t>
                      </w:r>
                      <w:r w:rsidR="00B3283F" w:rsidRPr="00B3283F">
                        <w:rPr>
                          <w:rFonts w:ascii="Calibri" w:hAnsi="Calibri" w:cs="Arial"/>
                          <w:color w:val="FF0000"/>
                          <w:sz w:val="32"/>
                          <w:szCs w:val="22"/>
                          <w:vertAlign w:val="superscript"/>
                          <w:lang w:val="en-GB"/>
                        </w:rPr>
                        <w:t>th</w:t>
                      </w:r>
                      <w:r w:rsidR="00B3283F">
                        <w:rPr>
                          <w:rFonts w:ascii="Calibri" w:hAnsi="Calibri" w:cs="Arial"/>
                          <w:color w:val="FF0000"/>
                          <w:sz w:val="32"/>
                          <w:szCs w:val="22"/>
                          <w:lang w:val="en-GB"/>
                        </w:rPr>
                        <w:t xml:space="preserve"> Floor, </w:t>
                      </w:r>
                      <w:proofErr w:type="spellStart"/>
                      <w:r w:rsidR="00B3283F">
                        <w:rPr>
                          <w:rFonts w:ascii="Calibri" w:hAnsi="Calibri" w:cs="Arial"/>
                          <w:color w:val="FF0000"/>
                          <w:sz w:val="32"/>
                          <w:szCs w:val="22"/>
                          <w:lang w:val="en-GB"/>
                        </w:rPr>
                        <w:t>Adlieh</w:t>
                      </w:r>
                      <w:proofErr w:type="spellEnd"/>
                      <w:r w:rsidR="00B3283F">
                        <w:rPr>
                          <w:rFonts w:ascii="Calibri" w:hAnsi="Calibri" w:cs="Arial"/>
                          <w:color w:val="FF0000"/>
                          <w:sz w:val="32"/>
                          <w:szCs w:val="22"/>
                          <w:lang w:val="en-GB"/>
                        </w:rPr>
                        <w:t>, Beirut</w:t>
                      </w:r>
                    </w:p>
                    <w:p w14:paraId="2EE98034" w14:textId="77777777" w:rsidR="0089435B" w:rsidRPr="005E48A6" w:rsidRDefault="0089435B" w:rsidP="00211964">
                      <w:pPr>
                        <w:rPr>
                          <w:lang w:val="en-GB"/>
                        </w:rPr>
                      </w:pPr>
                    </w:p>
                  </w:txbxContent>
                </v:textbox>
                <w10:wrap type="topAndBottom"/>
              </v:shape>
            </w:pict>
          </mc:Fallback>
        </mc:AlternateContent>
      </w:r>
    </w:p>
    <w:p w14:paraId="4F180846" w14:textId="77777777" w:rsidR="00211964" w:rsidRDefault="00211964" w:rsidP="00211964">
      <w:pPr>
        <w:rPr>
          <w:lang w:val="en-GB"/>
        </w:rPr>
      </w:pPr>
    </w:p>
    <w:p w14:paraId="680244BD" w14:textId="77777777" w:rsidR="00247D46" w:rsidRPr="00247D46" w:rsidRDefault="00247D46" w:rsidP="00211964">
      <w:pPr>
        <w:rPr>
          <w:lang w:val="en-GB"/>
        </w:rPr>
      </w:pPr>
    </w:p>
    <w:p w14:paraId="3A13E24C" w14:textId="77777777" w:rsidR="00247D46" w:rsidRDefault="00247D46" w:rsidP="00247D46">
      <w:pPr>
        <w:rPr>
          <w:rFonts w:ascii="Calibri" w:hAnsi="Calibri" w:cs="Arial"/>
          <w:color w:val="222222"/>
          <w:szCs w:val="22"/>
          <w:lang w:val="en-GB"/>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27DD5D12" w14:textId="77777777" w:rsidR="00211964" w:rsidRDefault="00211964" w:rsidP="00211964"/>
    <w:p w14:paraId="72483EBF" w14:textId="77777777" w:rsidR="00211964" w:rsidRDefault="00211964" w:rsidP="00211964">
      <w:pPr>
        <w:pStyle w:val="Heading1"/>
      </w:pPr>
      <w:r>
        <w:t>REVIEW OF EOI SUBMISSIONS</w:t>
      </w:r>
    </w:p>
    <w:p w14:paraId="589C22F7" w14:textId="77777777" w:rsidR="00211964" w:rsidRDefault="00211964" w:rsidP="00211964"/>
    <w:p w14:paraId="78F6480D" w14:textId="10A49662" w:rsidR="00211964" w:rsidRPr="00211964" w:rsidRDefault="567CEB7E" w:rsidP="09BC0194">
      <w:pPr>
        <w:rPr>
          <w:rFonts w:ascii="Calibri" w:hAnsi="Calibri" w:cs="Arial"/>
          <w:color w:val="222222"/>
          <w:lang w:val="en-GB"/>
        </w:rPr>
      </w:pPr>
      <w:r w:rsidRPr="09BC0194">
        <w:rPr>
          <w:rFonts w:ascii="Calibri" w:hAnsi="Calibri" w:cs="Arial"/>
          <w:color w:val="222222"/>
          <w:lang w:val="en-GB"/>
        </w:rPr>
        <w:t xml:space="preserve">Those accepted as DRC FSPs will then be sent a ‘Request </w:t>
      </w:r>
      <w:proofErr w:type="gramStart"/>
      <w:r w:rsidRPr="09BC0194">
        <w:rPr>
          <w:rFonts w:ascii="Calibri" w:hAnsi="Calibri" w:cs="Arial"/>
          <w:color w:val="222222"/>
          <w:lang w:val="en-GB"/>
        </w:rPr>
        <w:t>For</w:t>
      </w:r>
      <w:proofErr w:type="gramEnd"/>
      <w:r w:rsidRPr="09BC0194">
        <w:rPr>
          <w:rFonts w:ascii="Calibri" w:hAnsi="Calibri" w:cs="Arial"/>
          <w:color w:val="222222"/>
          <w:lang w:val="en-GB"/>
        </w:rPr>
        <w:t xml:space="preserve"> Proposal’ (RFP) to complete and submit to DRC as a formal Tender.</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653E3BF4"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6457175C" w:rsidR="00064883" w:rsidRPr="007400C0" w:rsidRDefault="00064883" w:rsidP="007400C0">
      <w:pPr>
        <w:pStyle w:val="paragraph"/>
        <w:rPr>
          <w:rFonts w:ascii="Calibri" w:hAnsi="Calibri" w:cs="Arial"/>
          <w:color w:val="222222"/>
          <w:sz w:val="20"/>
          <w:szCs w:val="20"/>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409946F8" w14:textId="77777777" w:rsidR="00064883" w:rsidRPr="00064883" w:rsidRDefault="00064883" w:rsidP="00064883">
      <w:pPr>
        <w:rPr>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1356D1FA" w14:textId="6389F66A" w:rsidR="0021196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3EBF34A6" w14:textId="13554F59" w:rsidR="00643927" w:rsidRPr="00B3283F" w:rsidRDefault="00643927" w:rsidP="00211964">
      <w:pPr>
        <w:shd w:val="clear" w:color="auto" w:fill="FFFFFF"/>
        <w:rPr>
          <w:rFonts w:ascii="Calibri" w:hAnsi="Calibri" w:cs="Arial"/>
          <w:color w:val="222222"/>
          <w:szCs w:val="22"/>
          <w:lang w:val="en-GB"/>
        </w:rPr>
      </w:pPr>
      <w:r>
        <w:rPr>
          <w:rFonts w:ascii="Calibri" w:hAnsi="Calibri" w:cs="Arial"/>
          <w:color w:val="222222"/>
          <w:szCs w:val="22"/>
          <w:lang w:val="en-GB"/>
        </w:rPr>
        <w:t>Procurement Team - Lebanon</w:t>
      </w:r>
    </w:p>
    <w:sectPr w:rsidR="00643927" w:rsidRPr="00B3283F" w:rsidSect="00A129C1">
      <w:headerReference w:type="default" r:id="rId19"/>
      <w:footerReference w:type="default" r:id="rId20"/>
      <w:headerReference w:type="first" r:id="rId21"/>
      <w:footerReference w:type="first" r:id="rId22"/>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C6D1" w14:textId="77777777" w:rsidR="00803475" w:rsidRDefault="00803475" w:rsidP="00A12D35">
      <w:r>
        <w:separator/>
      </w:r>
    </w:p>
  </w:endnote>
  <w:endnote w:type="continuationSeparator" w:id="0">
    <w:p w14:paraId="55C4343B" w14:textId="77777777" w:rsidR="00803475" w:rsidRDefault="00803475"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32BEE272" w:rsidR="0089435B" w:rsidRDefault="00C471FF" w:rsidP="004C2658">
    <w:pPr>
      <w:pStyle w:val="Footer"/>
    </w:pPr>
    <w:r w:rsidRPr="00C471FF">
      <w:rPr>
        <w:rFonts w:cstheme="minorBidi"/>
      </w:rPr>
      <w:t>EOI/LEB/26/01</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265F57FA" w:rsidR="0089435B" w:rsidRDefault="00C471FF" w:rsidP="00A129C1">
    <w:pPr>
      <w:pStyle w:val="Footer"/>
    </w:pPr>
    <w:r w:rsidRPr="00C471FF">
      <w:rPr>
        <w:rFonts w:cstheme="minorBidi"/>
      </w:rPr>
      <w:t>EOI/LEB/26/01</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1</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F67A" w14:textId="77777777" w:rsidR="00803475" w:rsidRDefault="00803475" w:rsidP="00A12D35">
      <w:r>
        <w:separator/>
      </w:r>
    </w:p>
  </w:footnote>
  <w:footnote w:type="continuationSeparator" w:id="0">
    <w:p w14:paraId="30E9DF3C" w14:textId="77777777" w:rsidR="00803475" w:rsidRDefault="00803475"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305BD9C1" w14:paraId="2C8D5AF5" w14:textId="77777777" w:rsidTr="305BD9C1">
      <w:trPr>
        <w:trHeight w:val="300"/>
      </w:trPr>
      <w:tc>
        <w:tcPr>
          <w:tcW w:w="3360" w:type="dxa"/>
        </w:tcPr>
        <w:p w14:paraId="16F9093B" w14:textId="50392AD4" w:rsidR="305BD9C1" w:rsidRDefault="305BD9C1" w:rsidP="305BD9C1">
          <w:pPr>
            <w:pStyle w:val="Header"/>
            <w:ind w:left="-115"/>
            <w:jc w:val="left"/>
          </w:pPr>
        </w:p>
      </w:tc>
      <w:tc>
        <w:tcPr>
          <w:tcW w:w="3360" w:type="dxa"/>
        </w:tcPr>
        <w:p w14:paraId="2847A74E" w14:textId="69A2593E" w:rsidR="305BD9C1" w:rsidRDefault="305BD9C1" w:rsidP="305BD9C1">
          <w:pPr>
            <w:pStyle w:val="Header"/>
          </w:pPr>
        </w:p>
      </w:tc>
      <w:tc>
        <w:tcPr>
          <w:tcW w:w="3360" w:type="dxa"/>
        </w:tcPr>
        <w:p w14:paraId="6EE36815" w14:textId="4C88DE60" w:rsidR="305BD9C1" w:rsidRDefault="305BD9C1" w:rsidP="305BD9C1">
          <w:pPr>
            <w:pStyle w:val="Header"/>
            <w:ind w:right="-115"/>
            <w:jc w:val="right"/>
          </w:pPr>
        </w:p>
      </w:tc>
    </w:tr>
  </w:tbl>
  <w:p w14:paraId="31D964E9" w14:textId="2614843C" w:rsidR="305BD9C1" w:rsidRDefault="305BD9C1" w:rsidP="305BD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01436B0"/>
    <w:multiLevelType w:val="multilevel"/>
    <w:tmpl w:val="73B6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86121C"/>
    <w:multiLevelType w:val="multilevel"/>
    <w:tmpl w:val="F998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4"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6" w15:restartNumberingAfterBreak="0">
    <w:nsid w:val="36BF694B"/>
    <w:multiLevelType w:val="multilevel"/>
    <w:tmpl w:val="5D32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123434"/>
    <w:multiLevelType w:val="multilevel"/>
    <w:tmpl w:val="E582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4342D4"/>
    <w:multiLevelType w:val="multilevel"/>
    <w:tmpl w:val="F9549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59396D"/>
    <w:multiLevelType w:val="multilevel"/>
    <w:tmpl w:val="B86A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724BFD"/>
    <w:multiLevelType w:val="multilevel"/>
    <w:tmpl w:val="0CD0DF82"/>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Calibri" w:eastAsia="Calibr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5"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5466FF"/>
    <w:multiLevelType w:val="multilevel"/>
    <w:tmpl w:val="2CB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4716074">
    <w:abstractNumId w:val="0"/>
  </w:num>
  <w:num w:numId="2" w16cid:durableId="1642076792">
    <w:abstractNumId w:val="9"/>
  </w:num>
  <w:num w:numId="3" w16cid:durableId="1152529345">
    <w:abstractNumId w:val="8"/>
  </w:num>
  <w:num w:numId="4" w16cid:durableId="245765933">
    <w:abstractNumId w:val="15"/>
  </w:num>
  <w:num w:numId="5" w16cid:durableId="631519269">
    <w:abstractNumId w:val="0"/>
    <w:lvlOverride w:ilvl="0">
      <w:startOverride w:val="1"/>
    </w:lvlOverride>
  </w:num>
  <w:num w:numId="6" w16cid:durableId="850534277">
    <w:abstractNumId w:val="14"/>
  </w:num>
  <w:num w:numId="7" w16cid:durableId="2114978070">
    <w:abstractNumId w:val="3"/>
  </w:num>
  <w:num w:numId="8" w16cid:durableId="1946228446">
    <w:abstractNumId w:val="4"/>
  </w:num>
  <w:num w:numId="9" w16cid:durableId="610011902">
    <w:abstractNumId w:val="10"/>
  </w:num>
  <w:num w:numId="10" w16cid:durableId="1112817787">
    <w:abstractNumId w:val="5"/>
  </w:num>
  <w:num w:numId="11" w16cid:durableId="650862803">
    <w:abstractNumId w:val="7"/>
  </w:num>
  <w:num w:numId="12" w16cid:durableId="345984736">
    <w:abstractNumId w:val="12"/>
  </w:num>
  <w:num w:numId="13" w16cid:durableId="1027826227">
    <w:abstractNumId w:val="1"/>
  </w:num>
  <w:num w:numId="14" w16cid:durableId="2041734017">
    <w:abstractNumId w:val="13"/>
  </w:num>
  <w:num w:numId="15" w16cid:durableId="571474117">
    <w:abstractNumId w:val="11"/>
  </w:num>
  <w:num w:numId="16" w16cid:durableId="1927224464">
    <w:abstractNumId w:val="6"/>
  </w:num>
  <w:num w:numId="17" w16cid:durableId="108355828">
    <w:abstractNumId w:val="16"/>
  </w:num>
  <w:num w:numId="18" w16cid:durableId="67142054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6DB8"/>
    <w:rsid w:val="00032D5A"/>
    <w:rsid w:val="00064883"/>
    <w:rsid w:val="00075CEC"/>
    <w:rsid w:val="00091D62"/>
    <w:rsid w:val="000C3160"/>
    <w:rsid w:val="000C652C"/>
    <w:rsid w:val="000D3682"/>
    <w:rsid w:val="000E60B3"/>
    <w:rsid w:val="000F3D20"/>
    <w:rsid w:val="000F4BD3"/>
    <w:rsid w:val="00107BB2"/>
    <w:rsid w:val="00124806"/>
    <w:rsid w:val="0013120F"/>
    <w:rsid w:val="0017152A"/>
    <w:rsid w:val="0017172E"/>
    <w:rsid w:val="001B60E1"/>
    <w:rsid w:val="001C500F"/>
    <w:rsid w:val="0021175D"/>
    <w:rsid w:val="00211964"/>
    <w:rsid w:val="002232CD"/>
    <w:rsid w:val="002420BD"/>
    <w:rsid w:val="00247D46"/>
    <w:rsid w:val="002970CD"/>
    <w:rsid w:val="002A1CAA"/>
    <w:rsid w:val="002B3B9C"/>
    <w:rsid w:val="002D4240"/>
    <w:rsid w:val="002F5891"/>
    <w:rsid w:val="00330931"/>
    <w:rsid w:val="003376AF"/>
    <w:rsid w:val="00353D12"/>
    <w:rsid w:val="00370F8D"/>
    <w:rsid w:val="003C1CF6"/>
    <w:rsid w:val="003C5E9E"/>
    <w:rsid w:val="003E44AA"/>
    <w:rsid w:val="003F5951"/>
    <w:rsid w:val="003F5EEE"/>
    <w:rsid w:val="003F5FCA"/>
    <w:rsid w:val="004052AE"/>
    <w:rsid w:val="00421198"/>
    <w:rsid w:val="00425EFD"/>
    <w:rsid w:val="00426161"/>
    <w:rsid w:val="00443E1D"/>
    <w:rsid w:val="00465DA6"/>
    <w:rsid w:val="00487708"/>
    <w:rsid w:val="00491E15"/>
    <w:rsid w:val="004A7231"/>
    <w:rsid w:val="004B05C7"/>
    <w:rsid w:val="004B1796"/>
    <w:rsid w:val="004B4BF5"/>
    <w:rsid w:val="004C0140"/>
    <w:rsid w:val="004C2658"/>
    <w:rsid w:val="004C6734"/>
    <w:rsid w:val="004C7148"/>
    <w:rsid w:val="004D7BEE"/>
    <w:rsid w:val="004E0586"/>
    <w:rsid w:val="004E241C"/>
    <w:rsid w:val="004F17E4"/>
    <w:rsid w:val="005228B4"/>
    <w:rsid w:val="005254D2"/>
    <w:rsid w:val="0053668F"/>
    <w:rsid w:val="00543B06"/>
    <w:rsid w:val="00562540"/>
    <w:rsid w:val="00563500"/>
    <w:rsid w:val="005934B1"/>
    <w:rsid w:val="005B3DDC"/>
    <w:rsid w:val="005C59EF"/>
    <w:rsid w:val="005C6B09"/>
    <w:rsid w:val="005E3AD9"/>
    <w:rsid w:val="0062662A"/>
    <w:rsid w:val="006324A2"/>
    <w:rsid w:val="00643927"/>
    <w:rsid w:val="006527F6"/>
    <w:rsid w:val="00652E5B"/>
    <w:rsid w:val="00653BBF"/>
    <w:rsid w:val="0065515B"/>
    <w:rsid w:val="006746D0"/>
    <w:rsid w:val="00677812"/>
    <w:rsid w:val="006837AF"/>
    <w:rsid w:val="00685D23"/>
    <w:rsid w:val="006A24B0"/>
    <w:rsid w:val="006D791D"/>
    <w:rsid w:val="00703275"/>
    <w:rsid w:val="0071046E"/>
    <w:rsid w:val="00726C23"/>
    <w:rsid w:val="007400C0"/>
    <w:rsid w:val="00763937"/>
    <w:rsid w:val="00795477"/>
    <w:rsid w:val="007B7077"/>
    <w:rsid w:val="007D1C21"/>
    <w:rsid w:val="007E4F21"/>
    <w:rsid w:val="007E5141"/>
    <w:rsid w:val="00800BE9"/>
    <w:rsid w:val="00803475"/>
    <w:rsid w:val="008111BA"/>
    <w:rsid w:val="0081233D"/>
    <w:rsid w:val="00820DA2"/>
    <w:rsid w:val="00846848"/>
    <w:rsid w:val="00847879"/>
    <w:rsid w:val="00850C5E"/>
    <w:rsid w:val="00861298"/>
    <w:rsid w:val="00866216"/>
    <w:rsid w:val="0089435B"/>
    <w:rsid w:val="008F7269"/>
    <w:rsid w:val="00914D40"/>
    <w:rsid w:val="00924305"/>
    <w:rsid w:val="00935E52"/>
    <w:rsid w:val="0094203B"/>
    <w:rsid w:val="009818CE"/>
    <w:rsid w:val="00983ED2"/>
    <w:rsid w:val="00983F11"/>
    <w:rsid w:val="009870C8"/>
    <w:rsid w:val="00996927"/>
    <w:rsid w:val="009B1E5D"/>
    <w:rsid w:val="009E1F35"/>
    <w:rsid w:val="009F7F4E"/>
    <w:rsid w:val="00A129C1"/>
    <w:rsid w:val="00A12D35"/>
    <w:rsid w:val="00A32FC3"/>
    <w:rsid w:val="00A45A0D"/>
    <w:rsid w:val="00A52902"/>
    <w:rsid w:val="00A96381"/>
    <w:rsid w:val="00AE0781"/>
    <w:rsid w:val="00B3283F"/>
    <w:rsid w:val="00B333C8"/>
    <w:rsid w:val="00B85801"/>
    <w:rsid w:val="00B85914"/>
    <w:rsid w:val="00BA2599"/>
    <w:rsid w:val="00BA2C51"/>
    <w:rsid w:val="00BB3C46"/>
    <w:rsid w:val="00BD45A8"/>
    <w:rsid w:val="00BD68B0"/>
    <w:rsid w:val="00C130F9"/>
    <w:rsid w:val="00C2304E"/>
    <w:rsid w:val="00C27D0B"/>
    <w:rsid w:val="00C455CB"/>
    <w:rsid w:val="00C471FF"/>
    <w:rsid w:val="00C71D71"/>
    <w:rsid w:val="00C806AD"/>
    <w:rsid w:val="00C84619"/>
    <w:rsid w:val="00CA3788"/>
    <w:rsid w:val="00CB4DE8"/>
    <w:rsid w:val="00CC263B"/>
    <w:rsid w:val="00CE3FB0"/>
    <w:rsid w:val="00D420F0"/>
    <w:rsid w:val="00D830C1"/>
    <w:rsid w:val="00D83A68"/>
    <w:rsid w:val="00D84560"/>
    <w:rsid w:val="00D9620E"/>
    <w:rsid w:val="00DA5F8B"/>
    <w:rsid w:val="00DD2370"/>
    <w:rsid w:val="00DE633A"/>
    <w:rsid w:val="00DF1ABE"/>
    <w:rsid w:val="00E02749"/>
    <w:rsid w:val="00E304EB"/>
    <w:rsid w:val="00E360D5"/>
    <w:rsid w:val="00E41408"/>
    <w:rsid w:val="00E465EE"/>
    <w:rsid w:val="00E82B02"/>
    <w:rsid w:val="00E869EC"/>
    <w:rsid w:val="00EA45D8"/>
    <w:rsid w:val="00EA6FB9"/>
    <w:rsid w:val="00ED519B"/>
    <w:rsid w:val="00EE6C5A"/>
    <w:rsid w:val="00F440F7"/>
    <w:rsid w:val="00F55DD8"/>
    <w:rsid w:val="00F60B2A"/>
    <w:rsid w:val="00F962F9"/>
    <w:rsid w:val="00FE74D1"/>
    <w:rsid w:val="01CBF96C"/>
    <w:rsid w:val="025E7A3E"/>
    <w:rsid w:val="038B57CD"/>
    <w:rsid w:val="04989C57"/>
    <w:rsid w:val="049C76D8"/>
    <w:rsid w:val="04C745C9"/>
    <w:rsid w:val="04D5752B"/>
    <w:rsid w:val="053FE782"/>
    <w:rsid w:val="0691CEDF"/>
    <w:rsid w:val="06AEB1F2"/>
    <w:rsid w:val="078C44BA"/>
    <w:rsid w:val="07A57BB1"/>
    <w:rsid w:val="07F92C24"/>
    <w:rsid w:val="0944DF15"/>
    <w:rsid w:val="09BC0194"/>
    <w:rsid w:val="0C9EA778"/>
    <w:rsid w:val="0CC690E7"/>
    <w:rsid w:val="106F436F"/>
    <w:rsid w:val="10796DC7"/>
    <w:rsid w:val="111E8828"/>
    <w:rsid w:val="1272D0F9"/>
    <w:rsid w:val="1347CF00"/>
    <w:rsid w:val="1698A9CE"/>
    <w:rsid w:val="17613D10"/>
    <w:rsid w:val="18DFEDDD"/>
    <w:rsid w:val="1954F35B"/>
    <w:rsid w:val="1B04778F"/>
    <w:rsid w:val="1B0A8B74"/>
    <w:rsid w:val="1BBC2FC1"/>
    <w:rsid w:val="1C1DE017"/>
    <w:rsid w:val="1CB57F14"/>
    <w:rsid w:val="20157134"/>
    <w:rsid w:val="21605E78"/>
    <w:rsid w:val="21F7B14B"/>
    <w:rsid w:val="245BFDA9"/>
    <w:rsid w:val="245E92C7"/>
    <w:rsid w:val="247AA81E"/>
    <w:rsid w:val="25DF8C09"/>
    <w:rsid w:val="26155A2A"/>
    <w:rsid w:val="263E4B66"/>
    <w:rsid w:val="2748E554"/>
    <w:rsid w:val="27E5A9C5"/>
    <w:rsid w:val="2901ED76"/>
    <w:rsid w:val="2AC20F6E"/>
    <w:rsid w:val="2B51704A"/>
    <w:rsid w:val="2C6243EE"/>
    <w:rsid w:val="2CCB2F14"/>
    <w:rsid w:val="2E8B70AE"/>
    <w:rsid w:val="2F8FD2F7"/>
    <w:rsid w:val="2FF412E2"/>
    <w:rsid w:val="300371C2"/>
    <w:rsid w:val="305BD9C1"/>
    <w:rsid w:val="31AE51D7"/>
    <w:rsid w:val="32604C2A"/>
    <w:rsid w:val="341FB351"/>
    <w:rsid w:val="34250F69"/>
    <w:rsid w:val="346CA6D7"/>
    <w:rsid w:val="34930D05"/>
    <w:rsid w:val="3814733E"/>
    <w:rsid w:val="3A7BEF7E"/>
    <w:rsid w:val="3C06FA15"/>
    <w:rsid w:val="3C85BC2E"/>
    <w:rsid w:val="3DBE3987"/>
    <w:rsid w:val="3E152FB5"/>
    <w:rsid w:val="3F9B56E9"/>
    <w:rsid w:val="4165A817"/>
    <w:rsid w:val="43A0CBEE"/>
    <w:rsid w:val="4529FE5B"/>
    <w:rsid w:val="4639E37D"/>
    <w:rsid w:val="47119C02"/>
    <w:rsid w:val="4770223D"/>
    <w:rsid w:val="491A1093"/>
    <w:rsid w:val="4C05BC91"/>
    <w:rsid w:val="4C8C4ECC"/>
    <w:rsid w:val="4F1B987F"/>
    <w:rsid w:val="5024D37E"/>
    <w:rsid w:val="51CCF2D7"/>
    <w:rsid w:val="5605DF41"/>
    <w:rsid w:val="567CEB7E"/>
    <w:rsid w:val="583C1D17"/>
    <w:rsid w:val="5A0936B6"/>
    <w:rsid w:val="5CC6E890"/>
    <w:rsid w:val="5D06E82F"/>
    <w:rsid w:val="5DD23D78"/>
    <w:rsid w:val="5E6C4D10"/>
    <w:rsid w:val="5ECF29D2"/>
    <w:rsid w:val="5EE945D7"/>
    <w:rsid w:val="5EF4EB7E"/>
    <w:rsid w:val="60ECA0DB"/>
    <w:rsid w:val="613B2816"/>
    <w:rsid w:val="62298FB0"/>
    <w:rsid w:val="62EEB826"/>
    <w:rsid w:val="6452B50A"/>
    <w:rsid w:val="66557F91"/>
    <w:rsid w:val="665747B1"/>
    <w:rsid w:val="68EBAA33"/>
    <w:rsid w:val="6F5A4845"/>
    <w:rsid w:val="7022D22D"/>
    <w:rsid w:val="707B3685"/>
    <w:rsid w:val="7147F0FF"/>
    <w:rsid w:val="7197242A"/>
    <w:rsid w:val="733E7699"/>
    <w:rsid w:val="73511CDD"/>
    <w:rsid w:val="7378BBA1"/>
    <w:rsid w:val="788B2DC8"/>
    <w:rsid w:val="7910A74F"/>
    <w:rsid w:val="79C9EC0E"/>
    <w:rsid w:val="79CA05D4"/>
    <w:rsid w:val="7A892DBA"/>
    <w:rsid w:val="7AC96683"/>
    <w:rsid w:val="7BEB2608"/>
    <w:rsid w:val="7EC6F1FF"/>
    <w:rsid w:val="7F4EEEC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paragraph" w:customStyle="1" w:styleId="paragraph">
    <w:name w:val="paragraph"/>
    <w:basedOn w:val="Normal"/>
    <w:rsid w:val="00652E5B"/>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652E5B"/>
  </w:style>
  <w:style w:type="character" w:customStyle="1" w:styleId="eop">
    <w:name w:val="eop"/>
    <w:basedOn w:val="DefaultParagraphFont"/>
    <w:rsid w:val="00652E5B"/>
  </w:style>
  <w:style w:type="character" w:styleId="FollowedHyperlink">
    <w:name w:val="FollowedHyperlink"/>
    <w:basedOn w:val="DefaultParagraphFont"/>
    <w:uiPriority w:val="99"/>
    <w:semiHidden/>
    <w:unhideWhenUsed/>
    <w:rsid w:val="00652E5B"/>
    <w:rPr>
      <w:color w:val="800080" w:themeColor="followedHyperlink"/>
      <w:u w:val="single"/>
    </w:rPr>
  </w:style>
  <w:style w:type="character" w:styleId="Strong">
    <w:name w:val="Strong"/>
    <w:basedOn w:val="DefaultParagraphFont"/>
    <w:uiPriority w:val="22"/>
    <w:qFormat/>
    <w:rsid w:val="006439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6561">
      <w:bodyDiv w:val="1"/>
      <w:marLeft w:val="0"/>
      <w:marRight w:val="0"/>
      <w:marTop w:val="0"/>
      <w:marBottom w:val="0"/>
      <w:divBdr>
        <w:top w:val="none" w:sz="0" w:space="0" w:color="auto"/>
        <w:left w:val="none" w:sz="0" w:space="0" w:color="auto"/>
        <w:bottom w:val="none" w:sz="0" w:space="0" w:color="auto"/>
        <w:right w:val="none" w:sz="0" w:space="0" w:color="auto"/>
      </w:divBdr>
      <w:divsChild>
        <w:div w:id="447090807">
          <w:marLeft w:val="0"/>
          <w:marRight w:val="0"/>
          <w:marTop w:val="0"/>
          <w:marBottom w:val="0"/>
          <w:divBdr>
            <w:top w:val="none" w:sz="0" w:space="0" w:color="auto"/>
            <w:left w:val="none" w:sz="0" w:space="0" w:color="auto"/>
            <w:bottom w:val="none" w:sz="0" w:space="0" w:color="auto"/>
            <w:right w:val="none" w:sz="0" w:space="0" w:color="auto"/>
          </w:divBdr>
        </w:div>
        <w:div w:id="996803337">
          <w:marLeft w:val="0"/>
          <w:marRight w:val="0"/>
          <w:marTop w:val="0"/>
          <w:marBottom w:val="0"/>
          <w:divBdr>
            <w:top w:val="none" w:sz="0" w:space="0" w:color="auto"/>
            <w:left w:val="none" w:sz="0" w:space="0" w:color="auto"/>
            <w:bottom w:val="none" w:sz="0" w:space="0" w:color="auto"/>
            <w:right w:val="none" w:sz="0" w:space="0" w:color="auto"/>
          </w:divBdr>
        </w:div>
      </w:divsChild>
    </w:div>
    <w:div w:id="140730500">
      <w:bodyDiv w:val="1"/>
      <w:marLeft w:val="0"/>
      <w:marRight w:val="0"/>
      <w:marTop w:val="0"/>
      <w:marBottom w:val="0"/>
      <w:divBdr>
        <w:top w:val="none" w:sz="0" w:space="0" w:color="auto"/>
        <w:left w:val="none" w:sz="0" w:space="0" w:color="auto"/>
        <w:bottom w:val="none" w:sz="0" w:space="0" w:color="auto"/>
        <w:right w:val="none" w:sz="0" w:space="0" w:color="auto"/>
      </w:divBdr>
      <w:divsChild>
        <w:div w:id="1495298691">
          <w:marLeft w:val="0"/>
          <w:marRight w:val="0"/>
          <w:marTop w:val="0"/>
          <w:marBottom w:val="0"/>
          <w:divBdr>
            <w:top w:val="none" w:sz="0" w:space="0" w:color="auto"/>
            <w:left w:val="none" w:sz="0" w:space="0" w:color="auto"/>
            <w:bottom w:val="none" w:sz="0" w:space="0" w:color="auto"/>
            <w:right w:val="none" w:sz="0" w:space="0" w:color="auto"/>
          </w:divBdr>
        </w:div>
        <w:div w:id="654071254">
          <w:marLeft w:val="0"/>
          <w:marRight w:val="0"/>
          <w:marTop w:val="0"/>
          <w:marBottom w:val="0"/>
          <w:divBdr>
            <w:top w:val="none" w:sz="0" w:space="0" w:color="auto"/>
            <w:left w:val="none" w:sz="0" w:space="0" w:color="auto"/>
            <w:bottom w:val="none" w:sz="0" w:space="0" w:color="auto"/>
            <w:right w:val="none" w:sz="0" w:space="0" w:color="auto"/>
          </w:divBdr>
        </w:div>
        <w:div w:id="550269095">
          <w:marLeft w:val="0"/>
          <w:marRight w:val="0"/>
          <w:marTop w:val="0"/>
          <w:marBottom w:val="0"/>
          <w:divBdr>
            <w:top w:val="none" w:sz="0" w:space="0" w:color="auto"/>
            <w:left w:val="none" w:sz="0" w:space="0" w:color="auto"/>
            <w:bottom w:val="none" w:sz="0" w:space="0" w:color="auto"/>
            <w:right w:val="none" w:sz="0" w:space="0" w:color="auto"/>
          </w:divBdr>
        </w:div>
        <w:div w:id="844054299">
          <w:marLeft w:val="0"/>
          <w:marRight w:val="0"/>
          <w:marTop w:val="0"/>
          <w:marBottom w:val="0"/>
          <w:divBdr>
            <w:top w:val="none" w:sz="0" w:space="0" w:color="auto"/>
            <w:left w:val="none" w:sz="0" w:space="0" w:color="auto"/>
            <w:bottom w:val="none" w:sz="0" w:space="0" w:color="auto"/>
            <w:right w:val="none" w:sz="0" w:space="0" w:color="auto"/>
          </w:divBdr>
          <w:divsChild>
            <w:div w:id="1482846084">
              <w:marLeft w:val="0"/>
              <w:marRight w:val="0"/>
              <w:marTop w:val="0"/>
              <w:marBottom w:val="0"/>
              <w:divBdr>
                <w:top w:val="none" w:sz="0" w:space="0" w:color="auto"/>
                <w:left w:val="none" w:sz="0" w:space="0" w:color="auto"/>
                <w:bottom w:val="none" w:sz="0" w:space="0" w:color="auto"/>
                <w:right w:val="none" w:sz="0" w:space="0" w:color="auto"/>
              </w:divBdr>
            </w:div>
            <w:div w:id="855460228">
              <w:marLeft w:val="0"/>
              <w:marRight w:val="0"/>
              <w:marTop w:val="0"/>
              <w:marBottom w:val="0"/>
              <w:divBdr>
                <w:top w:val="none" w:sz="0" w:space="0" w:color="auto"/>
                <w:left w:val="none" w:sz="0" w:space="0" w:color="auto"/>
                <w:bottom w:val="none" w:sz="0" w:space="0" w:color="auto"/>
                <w:right w:val="none" w:sz="0" w:space="0" w:color="auto"/>
              </w:divBdr>
            </w:div>
            <w:div w:id="2074355460">
              <w:marLeft w:val="0"/>
              <w:marRight w:val="0"/>
              <w:marTop w:val="0"/>
              <w:marBottom w:val="0"/>
              <w:divBdr>
                <w:top w:val="none" w:sz="0" w:space="0" w:color="auto"/>
                <w:left w:val="none" w:sz="0" w:space="0" w:color="auto"/>
                <w:bottom w:val="none" w:sz="0" w:space="0" w:color="auto"/>
                <w:right w:val="none" w:sz="0" w:space="0" w:color="auto"/>
              </w:divBdr>
            </w:div>
            <w:div w:id="1510675218">
              <w:marLeft w:val="0"/>
              <w:marRight w:val="0"/>
              <w:marTop w:val="0"/>
              <w:marBottom w:val="0"/>
              <w:divBdr>
                <w:top w:val="none" w:sz="0" w:space="0" w:color="auto"/>
                <w:left w:val="none" w:sz="0" w:space="0" w:color="auto"/>
                <w:bottom w:val="none" w:sz="0" w:space="0" w:color="auto"/>
                <w:right w:val="none" w:sz="0" w:space="0" w:color="auto"/>
              </w:divBdr>
            </w:div>
            <w:div w:id="794518737">
              <w:marLeft w:val="0"/>
              <w:marRight w:val="0"/>
              <w:marTop w:val="0"/>
              <w:marBottom w:val="0"/>
              <w:divBdr>
                <w:top w:val="none" w:sz="0" w:space="0" w:color="auto"/>
                <w:left w:val="none" w:sz="0" w:space="0" w:color="auto"/>
                <w:bottom w:val="none" w:sz="0" w:space="0" w:color="auto"/>
                <w:right w:val="none" w:sz="0" w:space="0" w:color="auto"/>
              </w:divBdr>
            </w:div>
            <w:div w:id="1128666467">
              <w:marLeft w:val="0"/>
              <w:marRight w:val="0"/>
              <w:marTop w:val="0"/>
              <w:marBottom w:val="0"/>
              <w:divBdr>
                <w:top w:val="none" w:sz="0" w:space="0" w:color="auto"/>
                <w:left w:val="none" w:sz="0" w:space="0" w:color="auto"/>
                <w:bottom w:val="none" w:sz="0" w:space="0" w:color="auto"/>
                <w:right w:val="none" w:sz="0" w:space="0" w:color="auto"/>
              </w:divBdr>
            </w:div>
            <w:div w:id="1981305452">
              <w:marLeft w:val="0"/>
              <w:marRight w:val="0"/>
              <w:marTop w:val="0"/>
              <w:marBottom w:val="0"/>
              <w:divBdr>
                <w:top w:val="none" w:sz="0" w:space="0" w:color="auto"/>
                <w:left w:val="none" w:sz="0" w:space="0" w:color="auto"/>
                <w:bottom w:val="none" w:sz="0" w:space="0" w:color="auto"/>
                <w:right w:val="none" w:sz="0" w:space="0" w:color="auto"/>
              </w:divBdr>
            </w:div>
            <w:div w:id="416638992">
              <w:marLeft w:val="0"/>
              <w:marRight w:val="0"/>
              <w:marTop w:val="0"/>
              <w:marBottom w:val="0"/>
              <w:divBdr>
                <w:top w:val="none" w:sz="0" w:space="0" w:color="auto"/>
                <w:left w:val="none" w:sz="0" w:space="0" w:color="auto"/>
                <w:bottom w:val="none" w:sz="0" w:space="0" w:color="auto"/>
                <w:right w:val="none" w:sz="0" w:space="0" w:color="auto"/>
              </w:divBdr>
            </w:div>
            <w:div w:id="1339037450">
              <w:marLeft w:val="0"/>
              <w:marRight w:val="0"/>
              <w:marTop w:val="0"/>
              <w:marBottom w:val="0"/>
              <w:divBdr>
                <w:top w:val="none" w:sz="0" w:space="0" w:color="auto"/>
                <w:left w:val="none" w:sz="0" w:space="0" w:color="auto"/>
                <w:bottom w:val="none" w:sz="0" w:space="0" w:color="auto"/>
                <w:right w:val="none" w:sz="0" w:space="0" w:color="auto"/>
              </w:divBdr>
            </w:div>
            <w:div w:id="1970014150">
              <w:marLeft w:val="0"/>
              <w:marRight w:val="0"/>
              <w:marTop w:val="0"/>
              <w:marBottom w:val="0"/>
              <w:divBdr>
                <w:top w:val="none" w:sz="0" w:space="0" w:color="auto"/>
                <w:left w:val="none" w:sz="0" w:space="0" w:color="auto"/>
                <w:bottom w:val="none" w:sz="0" w:space="0" w:color="auto"/>
                <w:right w:val="none" w:sz="0" w:space="0" w:color="auto"/>
              </w:divBdr>
            </w:div>
            <w:div w:id="1943294467">
              <w:marLeft w:val="0"/>
              <w:marRight w:val="0"/>
              <w:marTop w:val="0"/>
              <w:marBottom w:val="0"/>
              <w:divBdr>
                <w:top w:val="none" w:sz="0" w:space="0" w:color="auto"/>
                <w:left w:val="none" w:sz="0" w:space="0" w:color="auto"/>
                <w:bottom w:val="none" w:sz="0" w:space="0" w:color="auto"/>
                <w:right w:val="none" w:sz="0" w:space="0" w:color="auto"/>
              </w:divBdr>
            </w:div>
            <w:div w:id="668798930">
              <w:marLeft w:val="0"/>
              <w:marRight w:val="0"/>
              <w:marTop w:val="0"/>
              <w:marBottom w:val="0"/>
              <w:divBdr>
                <w:top w:val="none" w:sz="0" w:space="0" w:color="auto"/>
                <w:left w:val="none" w:sz="0" w:space="0" w:color="auto"/>
                <w:bottom w:val="none" w:sz="0" w:space="0" w:color="auto"/>
                <w:right w:val="none" w:sz="0" w:space="0" w:color="auto"/>
              </w:divBdr>
            </w:div>
            <w:div w:id="3777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6103">
      <w:bodyDiv w:val="1"/>
      <w:marLeft w:val="0"/>
      <w:marRight w:val="0"/>
      <w:marTop w:val="0"/>
      <w:marBottom w:val="0"/>
      <w:divBdr>
        <w:top w:val="none" w:sz="0" w:space="0" w:color="auto"/>
        <w:left w:val="none" w:sz="0" w:space="0" w:color="auto"/>
        <w:bottom w:val="none" w:sz="0" w:space="0" w:color="auto"/>
        <w:right w:val="none" w:sz="0" w:space="0" w:color="auto"/>
      </w:divBdr>
      <w:divsChild>
        <w:div w:id="311106343">
          <w:marLeft w:val="0"/>
          <w:marRight w:val="0"/>
          <w:marTop w:val="0"/>
          <w:marBottom w:val="0"/>
          <w:divBdr>
            <w:top w:val="none" w:sz="0" w:space="0" w:color="auto"/>
            <w:left w:val="none" w:sz="0" w:space="0" w:color="auto"/>
            <w:bottom w:val="none" w:sz="0" w:space="0" w:color="auto"/>
            <w:right w:val="none" w:sz="0" w:space="0" w:color="auto"/>
          </w:divBdr>
          <w:divsChild>
            <w:div w:id="1848862230">
              <w:marLeft w:val="0"/>
              <w:marRight w:val="0"/>
              <w:marTop w:val="0"/>
              <w:marBottom w:val="0"/>
              <w:divBdr>
                <w:top w:val="none" w:sz="0" w:space="0" w:color="auto"/>
                <w:left w:val="none" w:sz="0" w:space="0" w:color="auto"/>
                <w:bottom w:val="none" w:sz="0" w:space="0" w:color="auto"/>
                <w:right w:val="none" w:sz="0" w:space="0" w:color="auto"/>
              </w:divBdr>
            </w:div>
          </w:divsChild>
        </w:div>
        <w:div w:id="354040488">
          <w:marLeft w:val="0"/>
          <w:marRight w:val="0"/>
          <w:marTop w:val="0"/>
          <w:marBottom w:val="0"/>
          <w:divBdr>
            <w:top w:val="none" w:sz="0" w:space="0" w:color="auto"/>
            <w:left w:val="none" w:sz="0" w:space="0" w:color="auto"/>
            <w:bottom w:val="none" w:sz="0" w:space="0" w:color="auto"/>
            <w:right w:val="none" w:sz="0" w:space="0" w:color="auto"/>
          </w:divBdr>
          <w:divsChild>
            <w:div w:id="1036469343">
              <w:marLeft w:val="0"/>
              <w:marRight w:val="0"/>
              <w:marTop w:val="0"/>
              <w:marBottom w:val="0"/>
              <w:divBdr>
                <w:top w:val="none" w:sz="0" w:space="0" w:color="auto"/>
                <w:left w:val="none" w:sz="0" w:space="0" w:color="auto"/>
                <w:bottom w:val="none" w:sz="0" w:space="0" w:color="auto"/>
                <w:right w:val="none" w:sz="0" w:space="0" w:color="auto"/>
              </w:divBdr>
            </w:div>
          </w:divsChild>
        </w:div>
        <w:div w:id="71972786">
          <w:marLeft w:val="0"/>
          <w:marRight w:val="0"/>
          <w:marTop w:val="0"/>
          <w:marBottom w:val="0"/>
          <w:divBdr>
            <w:top w:val="none" w:sz="0" w:space="0" w:color="auto"/>
            <w:left w:val="none" w:sz="0" w:space="0" w:color="auto"/>
            <w:bottom w:val="none" w:sz="0" w:space="0" w:color="auto"/>
            <w:right w:val="none" w:sz="0" w:space="0" w:color="auto"/>
          </w:divBdr>
          <w:divsChild>
            <w:div w:id="1254121772">
              <w:marLeft w:val="0"/>
              <w:marRight w:val="0"/>
              <w:marTop w:val="0"/>
              <w:marBottom w:val="0"/>
              <w:divBdr>
                <w:top w:val="none" w:sz="0" w:space="0" w:color="auto"/>
                <w:left w:val="none" w:sz="0" w:space="0" w:color="auto"/>
                <w:bottom w:val="none" w:sz="0" w:space="0" w:color="auto"/>
                <w:right w:val="none" w:sz="0" w:space="0" w:color="auto"/>
              </w:divBdr>
            </w:div>
          </w:divsChild>
        </w:div>
        <w:div w:id="947270361">
          <w:marLeft w:val="0"/>
          <w:marRight w:val="0"/>
          <w:marTop w:val="0"/>
          <w:marBottom w:val="0"/>
          <w:divBdr>
            <w:top w:val="none" w:sz="0" w:space="0" w:color="auto"/>
            <w:left w:val="none" w:sz="0" w:space="0" w:color="auto"/>
            <w:bottom w:val="none" w:sz="0" w:space="0" w:color="auto"/>
            <w:right w:val="none" w:sz="0" w:space="0" w:color="auto"/>
          </w:divBdr>
          <w:divsChild>
            <w:div w:id="1137331717">
              <w:marLeft w:val="0"/>
              <w:marRight w:val="0"/>
              <w:marTop w:val="0"/>
              <w:marBottom w:val="0"/>
              <w:divBdr>
                <w:top w:val="none" w:sz="0" w:space="0" w:color="auto"/>
                <w:left w:val="none" w:sz="0" w:space="0" w:color="auto"/>
                <w:bottom w:val="none" w:sz="0" w:space="0" w:color="auto"/>
                <w:right w:val="none" w:sz="0" w:space="0" w:color="auto"/>
              </w:divBdr>
            </w:div>
          </w:divsChild>
        </w:div>
        <w:div w:id="1846817485">
          <w:marLeft w:val="0"/>
          <w:marRight w:val="0"/>
          <w:marTop w:val="0"/>
          <w:marBottom w:val="0"/>
          <w:divBdr>
            <w:top w:val="none" w:sz="0" w:space="0" w:color="auto"/>
            <w:left w:val="none" w:sz="0" w:space="0" w:color="auto"/>
            <w:bottom w:val="none" w:sz="0" w:space="0" w:color="auto"/>
            <w:right w:val="none" w:sz="0" w:space="0" w:color="auto"/>
          </w:divBdr>
          <w:divsChild>
            <w:div w:id="928269293">
              <w:marLeft w:val="0"/>
              <w:marRight w:val="0"/>
              <w:marTop w:val="0"/>
              <w:marBottom w:val="0"/>
              <w:divBdr>
                <w:top w:val="none" w:sz="0" w:space="0" w:color="auto"/>
                <w:left w:val="none" w:sz="0" w:space="0" w:color="auto"/>
                <w:bottom w:val="none" w:sz="0" w:space="0" w:color="auto"/>
                <w:right w:val="none" w:sz="0" w:space="0" w:color="auto"/>
              </w:divBdr>
            </w:div>
          </w:divsChild>
        </w:div>
        <w:div w:id="977807022">
          <w:marLeft w:val="0"/>
          <w:marRight w:val="0"/>
          <w:marTop w:val="0"/>
          <w:marBottom w:val="0"/>
          <w:divBdr>
            <w:top w:val="none" w:sz="0" w:space="0" w:color="auto"/>
            <w:left w:val="none" w:sz="0" w:space="0" w:color="auto"/>
            <w:bottom w:val="none" w:sz="0" w:space="0" w:color="auto"/>
            <w:right w:val="none" w:sz="0" w:space="0" w:color="auto"/>
          </w:divBdr>
          <w:divsChild>
            <w:div w:id="1763336637">
              <w:marLeft w:val="0"/>
              <w:marRight w:val="0"/>
              <w:marTop w:val="0"/>
              <w:marBottom w:val="0"/>
              <w:divBdr>
                <w:top w:val="none" w:sz="0" w:space="0" w:color="auto"/>
                <w:left w:val="none" w:sz="0" w:space="0" w:color="auto"/>
                <w:bottom w:val="none" w:sz="0" w:space="0" w:color="auto"/>
                <w:right w:val="none" w:sz="0" w:space="0" w:color="auto"/>
              </w:divBdr>
            </w:div>
          </w:divsChild>
        </w:div>
        <w:div w:id="468517631">
          <w:marLeft w:val="0"/>
          <w:marRight w:val="0"/>
          <w:marTop w:val="0"/>
          <w:marBottom w:val="0"/>
          <w:divBdr>
            <w:top w:val="none" w:sz="0" w:space="0" w:color="auto"/>
            <w:left w:val="none" w:sz="0" w:space="0" w:color="auto"/>
            <w:bottom w:val="none" w:sz="0" w:space="0" w:color="auto"/>
            <w:right w:val="none" w:sz="0" w:space="0" w:color="auto"/>
          </w:divBdr>
          <w:divsChild>
            <w:div w:id="1704861505">
              <w:marLeft w:val="0"/>
              <w:marRight w:val="0"/>
              <w:marTop w:val="0"/>
              <w:marBottom w:val="0"/>
              <w:divBdr>
                <w:top w:val="none" w:sz="0" w:space="0" w:color="auto"/>
                <w:left w:val="none" w:sz="0" w:space="0" w:color="auto"/>
                <w:bottom w:val="none" w:sz="0" w:space="0" w:color="auto"/>
                <w:right w:val="none" w:sz="0" w:space="0" w:color="auto"/>
              </w:divBdr>
            </w:div>
          </w:divsChild>
        </w:div>
        <w:div w:id="198128157">
          <w:marLeft w:val="0"/>
          <w:marRight w:val="0"/>
          <w:marTop w:val="0"/>
          <w:marBottom w:val="0"/>
          <w:divBdr>
            <w:top w:val="none" w:sz="0" w:space="0" w:color="auto"/>
            <w:left w:val="none" w:sz="0" w:space="0" w:color="auto"/>
            <w:bottom w:val="none" w:sz="0" w:space="0" w:color="auto"/>
            <w:right w:val="none" w:sz="0" w:space="0" w:color="auto"/>
          </w:divBdr>
          <w:divsChild>
            <w:div w:id="1882279061">
              <w:marLeft w:val="0"/>
              <w:marRight w:val="0"/>
              <w:marTop w:val="0"/>
              <w:marBottom w:val="0"/>
              <w:divBdr>
                <w:top w:val="none" w:sz="0" w:space="0" w:color="auto"/>
                <w:left w:val="none" w:sz="0" w:space="0" w:color="auto"/>
                <w:bottom w:val="none" w:sz="0" w:space="0" w:color="auto"/>
                <w:right w:val="none" w:sz="0" w:space="0" w:color="auto"/>
              </w:divBdr>
            </w:div>
          </w:divsChild>
        </w:div>
        <w:div w:id="141195166">
          <w:marLeft w:val="0"/>
          <w:marRight w:val="0"/>
          <w:marTop w:val="0"/>
          <w:marBottom w:val="0"/>
          <w:divBdr>
            <w:top w:val="none" w:sz="0" w:space="0" w:color="auto"/>
            <w:left w:val="none" w:sz="0" w:space="0" w:color="auto"/>
            <w:bottom w:val="none" w:sz="0" w:space="0" w:color="auto"/>
            <w:right w:val="none" w:sz="0" w:space="0" w:color="auto"/>
          </w:divBdr>
          <w:divsChild>
            <w:div w:id="579364634">
              <w:marLeft w:val="0"/>
              <w:marRight w:val="0"/>
              <w:marTop w:val="0"/>
              <w:marBottom w:val="0"/>
              <w:divBdr>
                <w:top w:val="none" w:sz="0" w:space="0" w:color="auto"/>
                <w:left w:val="none" w:sz="0" w:space="0" w:color="auto"/>
                <w:bottom w:val="none" w:sz="0" w:space="0" w:color="auto"/>
                <w:right w:val="none" w:sz="0" w:space="0" w:color="auto"/>
              </w:divBdr>
            </w:div>
          </w:divsChild>
        </w:div>
        <w:div w:id="1343238036">
          <w:marLeft w:val="0"/>
          <w:marRight w:val="0"/>
          <w:marTop w:val="0"/>
          <w:marBottom w:val="0"/>
          <w:divBdr>
            <w:top w:val="none" w:sz="0" w:space="0" w:color="auto"/>
            <w:left w:val="none" w:sz="0" w:space="0" w:color="auto"/>
            <w:bottom w:val="none" w:sz="0" w:space="0" w:color="auto"/>
            <w:right w:val="none" w:sz="0" w:space="0" w:color="auto"/>
          </w:divBdr>
          <w:divsChild>
            <w:div w:id="62414777">
              <w:marLeft w:val="0"/>
              <w:marRight w:val="0"/>
              <w:marTop w:val="0"/>
              <w:marBottom w:val="0"/>
              <w:divBdr>
                <w:top w:val="none" w:sz="0" w:space="0" w:color="auto"/>
                <w:left w:val="none" w:sz="0" w:space="0" w:color="auto"/>
                <w:bottom w:val="none" w:sz="0" w:space="0" w:color="auto"/>
                <w:right w:val="none" w:sz="0" w:space="0" w:color="auto"/>
              </w:divBdr>
            </w:div>
          </w:divsChild>
        </w:div>
        <w:div w:id="669530598">
          <w:marLeft w:val="0"/>
          <w:marRight w:val="0"/>
          <w:marTop w:val="0"/>
          <w:marBottom w:val="0"/>
          <w:divBdr>
            <w:top w:val="none" w:sz="0" w:space="0" w:color="auto"/>
            <w:left w:val="none" w:sz="0" w:space="0" w:color="auto"/>
            <w:bottom w:val="none" w:sz="0" w:space="0" w:color="auto"/>
            <w:right w:val="none" w:sz="0" w:space="0" w:color="auto"/>
          </w:divBdr>
          <w:divsChild>
            <w:div w:id="1630016711">
              <w:marLeft w:val="0"/>
              <w:marRight w:val="0"/>
              <w:marTop w:val="0"/>
              <w:marBottom w:val="0"/>
              <w:divBdr>
                <w:top w:val="none" w:sz="0" w:space="0" w:color="auto"/>
                <w:left w:val="none" w:sz="0" w:space="0" w:color="auto"/>
                <w:bottom w:val="none" w:sz="0" w:space="0" w:color="auto"/>
                <w:right w:val="none" w:sz="0" w:space="0" w:color="auto"/>
              </w:divBdr>
            </w:div>
          </w:divsChild>
        </w:div>
        <w:div w:id="1585455713">
          <w:marLeft w:val="0"/>
          <w:marRight w:val="0"/>
          <w:marTop w:val="0"/>
          <w:marBottom w:val="0"/>
          <w:divBdr>
            <w:top w:val="none" w:sz="0" w:space="0" w:color="auto"/>
            <w:left w:val="none" w:sz="0" w:space="0" w:color="auto"/>
            <w:bottom w:val="none" w:sz="0" w:space="0" w:color="auto"/>
            <w:right w:val="none" w:sz="0" w:space="0" w:color="auto"/>
          </w:divBdr>
          <w:divsChild>
            <w:div w:id="945504373">
              <w:marLeft w:val="0"/>
              <w:marRight w:val="0"/>
              <w:marTop w:val="0"/>
              <w:marBottom w:val="0"/>
              <w:divBdr>
                <w:top w:val="none" w:sz="0" w:space="0" w:color="auto"/>
                <w:left w:val="none" w:sz="0" w:space="0" w:color="auto"/>
                <w:bottom w:val="none" w:sz="0" w:space="0" w:color="auto"/>
                <w:right w:val="none" w:sz="0" w:space="0" w:color="auto"/>
              </w:divBdr>
            </w:div>
          </w:divsChild>
        </w:div>
        <w:div w:id="766998648">
          <w:marLeft w:val="0"/>
          <w:marRight w:val="0"/>
          <w:marTop w:val="0"/>
          <w:marBottom w:val="0"/>
          <w:divBdr>
            <w:top w:val="none" w:sz="0" w:space="0" w:color="auto"/>
            <w:left w:val="none" w:sz="0" w:space="0" w:color="auto"/>
            <w:bottom w:val="none" w:sz="0" w:space="0" w:color="auto"/>
            <w:right w:val="none" w:sz="0" w:space="0" w:color="auto"/>
          </w:divBdr>
          <w:divsChild>
            <w:div w:id="1725526435">
              <w:marLeft w:val="0"/>
              <w:marRight w:val="0"/>
              <w:marTop w:val="0"/>
              <w:marBottom w:val="0"/>
              <w:divBdr>
                <w:top w:val="none" w:sz="0" w:space="0" w:color="auto"/>
                <w:left w:val="none" w:sz="0" w:space="0" w:color="auto"/>
                <w:bottom w:val="none" w:sz="0" w:space="0" w:color="auto"/>
                <w:right w:val="none" w:sz="0" w:space="0" w:color="auto"/>
              </w:divBdr>
            </w:div>
          </w:divsChild>
        </w:div>
        <w:div w:id="145364033">
          <w:marLeft w:val="0"/>
          <w:marRight w:val="0"/>
          <w:marTop w:val="0"/>
          <w:marBottom w:val="0"/>
          <w:divBdr>
            <w:top w:val="none" w:sz="0" w:space="0" w:color="auto"/>
            <w:left w:val="none" w:sz="0" w:space="0" w:color="auto"/>
            <w:bottom w:val="none" w:sz="0" w:space="0" w:color="auto"/>
            <w:right w:val="none" w:sz="0" w:space="0" w:color="auto"/>
          </w:divBdr>
          <w:divsChild>
            <w:div w:id="1205210637">
              <w:marLeft w:val="0"/>
              <w:marRight w:val="0"/>
              <w:marTop w:val="0"/>
              <w:marBottom w:val="0"/>
              <w:divBdr>
                <w:top w:val="none" w:sz="0" w:space="0" w:color="auto"/>
                <w:left w:val="none" w:sz="0" w:space="0" w:color="auto"/>
                <w:bottom w:val="none" w:sz="0" w:space="0" w:color="auto"/>
                <w:right w:val="none" w:sz="0" w:space="0" w:color="auto"/>
              </w:divBdr>
            </w:div>
          </w:divsChild>
        </w:div>
        <w:div w:id="106699610">
          <w:marLeft w:val="0"/>
          <w:marRight w:val="0"/>
          <w:marTop w:val="0"/>
          <w:marBottom w:val="0"/>
          <w:divBdr>
            <w:top w:val="none" w:sz="0" w:space="0" w:color="auto"/>
            <w:left w:val="none" w:sz="0" w:space="0" w:color="auto"/>
            <w:bottom w:val="none" w:sz="0" w:space="0" w:color="auto"/>
            <w:right w:val="none" w:sz="0" w:space="0" w:color="auto"/>
          </w:divBdr>
          <w:divsChild>
            <w:div w:id="539165853">
              <w:marLeft w:val="0"/>
              <w:marRight w:val="0"/>
              <w:marTop w:val="0"/>
              <w:marBottom w:val="0"/>
              <w:divBdr>
                <w:top w:val="none" w:sz="0" w:space="0" w:color="auto"/>
                <w:left w:val="none" w:sz="0" w:space="0" w:color="auto"/>
                <w:bottom w:val="none" w:sz="0" w:space="0" w:color="auto"/>
                <w:right w:val="none" w:sz="0" w:space="0" w:color="auto"/>
              </w:divBdr>
            </w:div>
          </w:divsChild>
        </w:div>
        <w:div w:id="1944874617">
          <w:marLeft w:val="0"/>
          <w:marRight w:val="0"/>
          <w:marTop w:val="0"/>
          <w:marBottom w:val="0"/>
          <w:divBdr>
            <w:top w:val="none" w:sz="0" w:space="0" w:color="auto"/>
            <w:left w:val="none" w:sz="0" w:space="0" w:color="auto"/>
            <w:bottom w:val="none" w:sz="0" w:space="0" w:color="auto"/>
            <w:right w:val="none" w:sz="0" w:space="0" w:color="auto"/>
          </w:divBdr>
          <w:divsChild>
            <w:div w:id="1527795997">
              <w:marLeft w:val="0"/>
              <w:marRight w:val="0"/>
              <w:marTop w:val="0"/>
              <w:marBottom w:val="0"/>
              <w:divBdr>
                <w:top w:val="none" w:sz="0" w:space="0" w:color="auto"/>
                <w:left w:val="none" w:sz="0" w:space="0" w:color="auto"/>
                <w:bottom w:val="none" w:sz="0" w:space="0" w:color="auto"/>
                <w:right w:val="none" w:sz="0" w:space="0" w:color="auto"/>
              </w:divBdr>
            </w:div>
          </w:divsChild>
        </w:div>
        <w:div w:id="1973824103">
          <w:marLeft w:val="0"/>
          <w:marRight w:val="0"/>
          <w:marTop w:val="0"/>
          <w:marBottom w:val="0"/>
          <w:divBdr>
            <w:top w:val="none" w:sz="0" w:space="0" w:color="auto"/>
            <w:left w:val="none" w:sz="0" w:space="0" w:color="auto"/>
            <w:bottom w:val="none" w:sz="0" w:space="0" w:color="auto"/>
            <w:right w:val="none" w:sz="0" w:space="0" w:color="auto"/>
          </w:divBdr>
          <w:divsChild>
            <w:div w:id="830368221">
              <w:marLeft w:val="0"/>
              <w:marRight w:val="0"/>
              <w:marTop w:val="0"/>
              <w:marBottom w:val="0"/>
              <w:divBdr>
                <w:top w:val="none" w:sz="0" w:space="0" w:color="auto"/>
                <w:left w:val="none" w:sz="0" w:space="0" w:color="auto"/>
                <w:bottom w:val="none" w:sz="0" w:space="0" w:color="auto"/>
                <w:right w:val="none" w:sz="0" w:space="0" w:color="auto"/>
              </w:divBdr>
            </w:div>
          </w:divsChild>
        </w:div>
        <w:div w:id="1902906370">
          <w:marLeft w:val="0"/>
          <w:marRight w:val="0"/>
          <w:marTop w:val="0"/>
          <w:marBottom w:val="0"/>
          <w:divBdr>
            <w:top w:val="none" w:sz="0" w:space="0" w:color="auto"/>
            <w:left w:val="none" w:sz="0" w:space="0" w:color="auto"/>
            <w:bottom w:val="none" w:sz="0" w:space="0" w:color="auto"/>
            <w:right w:val="none" w:sz="0" w:space="0" w:color="auto"/>
          </w:divBdr>
          <w:divsChild>
            <w:div w:id="10744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0205">
      <w:bodyDiv w:val="1"/>
      <w:marLeft w:val="0"/>
      <w:marRight w:val="0"/>
      <w:marTop w:val="0"/>
      <w:marBottom w:val="0"/>
      <w:divBdr>
        <w:top w:val="none" w:sz="0" w:space="0" w:color="auto"/>
        <w:left w:val="none" w:sz="0" w:space="0" w:color="auto"/>
        <w:bottom w:val="none" w:sz="0" w:space="0" w:color="auto"/>
        <w:right w:val="none" w:sz="0" w:space="0" w:color="auto"/>
      </w:divBdr>
      <w:divsChild>
        <w:div w:id="487670371">
          <w:marLeft w:val="0"/>
          <w:marRight w:val="0"/>
          <w:marTop w:val="0"/>
          <w:marBottom w:val="0"/>
          <w:divBdr>
            <w:top w:val="none" w:sz="0" w:space="0" w:color="auto"/>
            <w:left w:val="none" w:sz="0" w:space="0" w:color="auto"/>
            <w:bottom w:val="none" w:sz="0" w:space="0" w:color="auto"/>
            <w:right w:val="none" w:sz="0" w:space="0" w:color="auto"/>
          </w:divBdr>
        </w:div>
        <w:div w:id="1877617110">
          <w:marLeft w:val="0"/>
          <w:marRight w:val="0"/>
          <w:marTop w:val="0"/>
          <w:marBottom w:val="0"/>
          <w:divBdr>
            <w:top w:val="none" w:sz="0" w:space="0" w:color="auto"/>
            <w:left w:val="none" w:sz="0" w:space="0" w:color="auto"/>
            <w:bottom w:val="none" w:sz="0" w:space="0" w:color="auto"/>
            <w:right w:val="none" w:sz="0" w:space="0" w:color="auto"/>
          </w:divBdr>
        </w:div>
        <w:div w:id="485241526">
          <w:marLeft w:val="0"/>
          <w:marRight w:val="0"/>
          <w:marTop w:val="0"/>
          <w:marBottom w:val="0"/>
          <w:divBdr>
            <w:top w:val="none" w:sz="0" w:space="0" w:color="auto"/>
            <w:left w:val="none" w:sz="0" w:space="0" w:color="auto"/>
            <w:bottom w:val="none" w:sz="0" w:space="0" w:color="auto"/>
            <w:right w:val="none" w:sz="0" w:space="0" w:color="auto"/>
          </w:divBdr>
        </w:div>
      </w:divsChild>
    </w:div>
    <w:div w:id="278146239">
      <w:bodyDiv w:val="1"/>
      <w:marLeft w:val="0"/>
      <w:marRight w:val="0"/>
      <w:marTop w:val="0"/>
      <w:marBottom w:val="0"/>
      <w:divBdr>
        <w:top w:val="none" w:sz="0" w:space="0" w:color="auto"/>
        <w:left w:val="none" w:sz="0" w:space="0" w:color="auto"/>
        <w:bottom w:val="none" w:sz="0" w:space="0" w:color="auto"/>
        <w:right w:val="none" w:sz="0" w:space="0" w:color="auto"/>
      </w:divBdr>
      <w:divsChild>
        <w:div w:id="1301766930">
          <w:marLeft w:val="0"/>
          <w:marRight w:val="0"/>
          <w:marTop w:val="0"/>
          <w:marBottom w:val="0"/>
          <w:divBdr>
            <w:top w:val="none" w:sz="0" w:space="0" w:color="auto"/>
            <w:left w:val="none" w:sz="0" w:space="0" w:color="auto"/>
            <w:bottom w:val="none" w:sz="0" w:space="0" w:color="auto"/>
            <w:right w:val="none" w:sz="0" w:space="0" w:color="auto"/>
          </w:divBdr>
        </w:div>
        <w:div w:id="1122767964">
          <w:marLeft w:val="0"/>
          <w:marRight w:val="0"/>
          <w:marTop w:val="0"/>
          <w:marBottom w:val="0"/>
          <w:divBdr>
            <w:top w:val="none" w:sz="0" w:space="0" w:color="auto"/>
            <w:left w:val="none" w:sz="0" w:space="0" w:color="auto"/>
            <w:bottom w:val="none" w:sz="0" w:space="0" w:color="auto"/>
            <w:right w:val="none" w:sz="0" w:space="0" w:color="auto"/>
          </w:divBdr>
        </w:div>
        <w:div w:id="503518927">
          <w:marLeft w:val="0"/>
          <w:marRight w:val="0"/>
          <w:marTop w:val="0"/>
          <w:marBottom w:val="0"/>
          <w:divBdr>
            <w:top w:val="none" w:sz="0" w:space="0" w:color="auto"/>
            <w:left w:val="none" w:sz="0" w:space="0" w:color="auto"/>
            <w:bottom w:val="none" w:sz="0" w:space="0" w:color="auto"/>
            <w:right w:val="none" w:sz="0" w:space="0" w:color="auto"/>
          </w:divBdr>
        </w:div>
      </w:divsChild>
    </w:div>
    <w:div w:id="1579367467">
      <w:bodyDiv w:val="1"/>
      <w:marLeft w:val="0"/>
      <w:marRight w:val="0"/>
      <w:marTop w:val="0"/>
      <w:marBottom w:val="0"/>
      <w:divBdr>
        <w:top w:val="none" w:sz="0" w:space="0" w:color="auto"/>
        <w:left w:val="none" w:sz="0" w:space="0" w:color="auto"/>
        <w:bottom w:val="none" w:sz="0" w:space="0" w:color="auto"/>
        <w:right w:val="none" w:sz="0" w:space="0" w:color="auto"/>
      </w:divBdr>
      <w:divsChild>
        <w:div w:id="794835988">
          <w:marLeft w:val="0"/>
          <w:marRight w:val="0"/>
          <w:marTop w:val="0"/>
          <w:marBottom w:val="0"/>
          <w:divBdr>
            <w:top w:val="none" w:sz="0" w:space="0" w:color="auto"/>
            <w:left w:val="none" w:sz="0" w:space="0" w:color="auto"/>
            <w:bottom w:val="none" w:sz="0" w:space="0" w:color="auto"/>
            <w:right w:val="none" w:sz="0" w:space="0" w:color="auto"/>
          </w:divBdr>
        </w:div>
        <w:div w:id="1414663764">
          <w:marLeft w:val="0"/>
          <w:marRight w:val="0"/>
          <w:marTop w:val="0"/>
          <w:marBottom w:val="0"/>
          <w:divBdr>
            <w:top w:val="none" w:sz="0" w:space="0" w:color="auto"/>
            <w:left w:val="none" w:sz="0" w:space="0" w:color="auto"/>
            <w:bottom w:val="none" w:sz="0" w:space="0" w:color="auto"/>
            <w:right w:val="none" w:sz="0" w:space="0" w:color="auto"/>
          </w:divBdr>
        </w:div>
        <w:div w:id="337273155">
          <w:marLeft w:val="0"/>
          <w:marRight w:val="0"/>
          <w:marTop w:val="0"/>
          <w:marBottom w:val="0"/>
          <w:divBdr>
            <w:top w:val="none" w:sz="0" w:space="0" w:color="auto"/>
            <w:left w:val="none" w:sz="0" w:space="0" w:color="auto"/>
            <w:bottom w:val="none" w:sz="0" w:space="0" w:color="auto"/>
            <w:right w:val="none" w:sz="0" w:space="0" w:color="auto"/>
          </w:divBdr>
          <w:divsChild>
            <w:div w:id="773788492">
              <w:marLeft w:val="0"/>
              <w:marRight w:val="0"/>
              <w:marTop w:val="0"/>
              <w:marBottom w:val="0"/>
              <w:divBdr>
                <w:top w:val="none" w:sz="0" w:space="0" w:color="auto"/>
                <w:left w:val="none" w:sz="0" w:space="0" w:color="auto"/>
                <w:bottom w:val="none" w:sz="0" w:space="0" w:color="auto"/>
                <w:right w:val="none" w:sz="0" w:space="0" w:color="auto"/>
              </w:divBdr>
            </w:div>
            <w:div w:id="2031838444">
              <w:marLeft w:val="0"/>
              <w:marRight w:val="0"/>
              <w:marTop w:val="0"/>
              <w:marBottom w:val="0"/>
              <w:divBdr>
                <w:top w:val="none" w:sz="0" w:space="0" w:color="auto"/>
                <w:left w:val="none" w:sz="0" w:space="0" w:color="auto"/>
                <w:bottom w:val="none" w:sz="0" w:space="0" w:color="auto"/>
                <w:right w:val="none" w:sz="0" w:space="0" w:color="auto"/>
              </w:divBdr>
            </w:div>
            <w:div w:id="206297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27820">
      <w:bodyDiv w:val="1"/>
      <w:marLeft w:val="0"/>
      <w:marRight w:val="0"/>
      <w:marTop w:val="0"/>
      <w:marBottom w:val="0"/>
      <w:divBdr>
        <w:top w:val="none" w:sz="0" w:space="0" w:color="auto"/>
        <w:left w:val="none" w:sz="0" w:space="0" w:color="auto"/>
        <w:bottom w:val="none" w:sz="0" w:space="0" w:color="auto"/>
        <w:right w:val="none" w:sz="0" w:space="0" w:color="auto"/>
      </w:divBdr>
      <w:divsChild>
        <w:div w:id="1164591168">
          <w:marLeft w:val="0"/>
          <w:marRight w:val="0"/>
          <w:marTop w:val="0"/>
          <w:marBottom w:val="0"/>
          <w:divBdr>
            <w:top w:val="none" w:sz="0" w:space="0" w:color="auto"/>
            <w:left w:val="none" w:sz="0" w:space="0" w:color="auto"/>
            <w:bottom w:val="none" w:sz="0" w:space="0" w:color="auto"/>
            <w:right w:val="none" w:sz="0" w:space="0" w:color="auto"/>
          </w:divBdr>
        </w:div>
        <w:div w:id="64883769">
          <w:marLeft w:val="0"/>
          <w:marRight w:val="0"/>
          <w:marTop w:val="0"/>
          <w:marBottom w:val="0"/>
          <w:divBdr>
            <w:top w:val="none" w:sz="0" w:space="0" w:color="auto"/>
            <w:left w:val="none" w:sz="0" w:space="0" w:color="auto"/>
            <w:bottom w:val="none" w:sz="0" w:space="0" w:color="auto"/>
            <w:right w:val="none" w:sz="0" w:space="0" w:color="auto"/>
          </w:divBdr>
        </w:div>
        <w:div w:id="89736683">
          <w:marLeft w:val="0"/>
          <w:marRight w:val="0"/>
          <w:marTop w:val="0"/>
          <w:marBottom w:val="0"/>
          <w:divBdr>
            <w:top w:val="none" w:sz="0" w:space="0" w:color="auto"/>
            <w:left w:val="none" w:sz="0" w:space="0" w:color="auto"/>
            <w:bottom w:val="none" w:sz="0" w:space="0" w:color="auto"/>
            <w:right w:val="none" w:sz="0" w:space="0" w:color="auto"/>
          </w:divBdr>
        </w:div>
        <w:div w:id="1837920841">
          <w:marLeft w:val="0"/>
          <w:marRight w:val="0"/>
          <w:marTop w:val="0"/>
          <w:marBottom w:val="0"/>
          <w:divBdr>
            <w:top w:val="none" w:sz="0" w:space="0" w:color="auto"/>
            <w:left w:val="none" w:sz="0" w:space="0" w:color="auto"/>
            <w:bottom w:val="none" w:sz="0" w:space="0" w:color="auto"/>
            <w:right w:val="none" w:sz="0" w:space="0" w:color="auto"/>
          </w:divBdr>
        </w:div>
        <w:div w:id="180055033">
          <w:marLeft w:val="0"/>
          <w:marRight w:val="0"/>
          <w:marTop w:val="0"/>
          <w:marBottom w:val="0"/>
          <w:divBdr>
            <w:top w:val="none" w:sz="0" w:space="0" w:color="auto"/>
            <w:left w:val="none" w:sz="0" w:space="0" w:color="auto"/>
            <w:bottom w:val="none" w:sz="0" w:space="0" w:color="auto"/>
            <w:right w:val="none" w:sz="0" w:space="0" w:color="auto"/>
          </w:divBdr>
        </w:div>
      </w:divsChild>
    </w:div>
    <w:div w:id="1724064851">
      <w:bodyDiv w:val="1"/>
      <w:marLeft w:val="0"/>
      <w:marRight w:val="0"/>
      <w:marTop w:val="0"/>
      <w:marBottom w:val="0"/>
      <w:divBdr>
        <w:top w:val="none" w:sz="0" w:space="0" w:color="auto"/>
        <w:left w:val="none" w:sz="0" w:space="0" w:color="auto"/>
        <w:bottom w:val="none" w:sz="0" w:space="0" w:color="auto"/>
        <w:right w:val="none" w:sz="0" w:space="0" w:color="auto"/>
      </w:divBdr>
      <w:divsChild>
        <w:div w:id="1895853033">
          <w:marLeft w:val="0"/>
          <w:marRight w:val="0"/>
          <w:marTop w:val="0"/>
          <w:marBottom w:val="0"/>
          <w:divBdr>
            <w:top w:val="none" w:sz="0" w:space="0" w:color="auto"/>
            <w:left w:val="none" w:sz="0" w:space="0" w:color="auto"/>
            <w:bottom w:val="none" w:sz="0" w:space="0" w:color="auto"/>
            <w:right w:val="none" w:sz="0" w:space="0" w:color="auto"/>
          </w:divBdr>
        </w:div>
        <w:div w:id="1427115789">
          <w:marLeft w:val="0"/>
          <w:marRight w:val="0"/>
          <w:marTop w:val="0"/>
          <w:marBottom w:val="0"/>
          <w:divBdr>
            <w:top w:val="none" w:sz="0" w:space="0" w:color="auto"/>
            <w:left w:val="none" w:sz="0" w:space="0" w:color="auto"/>
            <w:bottom w:val="none" w:sz="0" w:space="0" w:color="auto"/>
            <w:right w:val="none" w:sz="0" w:space="0" w:color="auto"/>
          </w:divBdr>
        </w:div>
        <w:div w:id="1838762355">
          <w:marLeft w:val="0"/>
          <w:marRight w:val="0"/>
          <w:marTop w:val="0"/>
          <w:marBottom w:val="0"/>
          <w:divBdr>
            <w:top w:val="none" w:sz="0" w:space="0" w:color="auto"/>
            <w:left w:val="none" w:sz="0" w:space="0" w:color="auto"/>
            <w:bottom w:val="none" w:sz="0" w:space="0" w:color="auto"/>
            <w:right w:val="none" w:sz="0" w:space="0" w:color="auto"/>
          </w:divBdr>
        </w:div>
      </w:divsChild>
    </w:div>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26912820">
      <w:bodyDiv w:val="1"/>
      <w:marLeft w:val="0"/>
      <w:marRight w:val="0"/>
      <w:marTop w:val="0"/>
      <w:marBottom w:val="0"/>
      <w:divBdr>
        <w:top w:val="none" w:sz="0" w:space="0" w:color="auto"/>
        <w:left w:val="none" w:sz="0" w:space="0" w:color="auto"/>
        <w:bottom w:val="none" w:sz="0" w:space="0" w:color="auto"/>
        <w:right w:val="none" w:sz="0" w:space="0" w:color="auto"/>
      </w:divBdr>
      <w:divsChild>
        <w:div w:id="1890998297">
          <w:marLeft w:val="0"/>
          <w:marRight w:val="0"/>
          <w:marTop w:val="0"/>
          <w:marBottom w:val="0"/>
          <w:divBdr>
            <w:top w:val="none" w:sz="0" w:space="0" w:color="auto"/>
            <w:left w:val="none" w:sz="0" w:space="0" w:color="auto"/>
            <w:bottom w:val="none" w:sz="0" w:space="0" w:color="auto"/>
            <w:right w:val="none" w:sz="0" w:space="0" w:color="auto"/>
          </w:divBdr>
        </w:div>
        <w:div w:id="1284992888">
          <w:marLeft w:val="0"/>
          <w:marRight w:val="0"/>
          <w:marTop w:val="0"/>
          <w:marBottom w:val="0"/>
          <w:divBdr>
            <w:top w:val="none" w:sz="0" w:space="0" w:color="auto"/>
            <w:left w:val="none" w:sz="0" w:space="0" w:color="auto"/>
            <w:bottom w:val="none" w:sz="0" w:space="0" w:color="auto"/>
            <w:right w:val="none" w:sz="0" w:space="0" w:color="auto"/>
          </w:divBdr>
        </w:div>
      </w:divsChild>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BN-Procurement-RFP@drc.ngo" TargetMode="External"/><Relationship Id="rId18" Type="http://schemas.openxmlformats.org/officeDocument/2006/relationships/hyperlink" Target="mailto:Tender.LBN@drc.ngo"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LBN-Procurement-RFP@drc.ngo" TargetMode="External"/><Relationship Id="rId2" Type="http://schemas.openxmlformats.org/officeDocument/2006/relationships/customXml" Target="../customXml/item2.xml"/><Relationship Id="rId16" Type="http://schemas.openxmlformats.org/officeDocument/2006/relationships/hyperlink" Target="https://teams.microsoft.com/l/meetup-join/19%3ameeting_MzI1MzY1MmUtODI5Yi00Y2Y2LWFhYTMtOWZkOTk4MzVmN2Q0%40thread.v2/0?context=%7b%22Tid%22%3a%222a212241-899c-4752-bd33-51eac3c582d5%22%2c%22Oid%22%3a%22a0085e37-2447-451c-b873-53ecd7609810%22%7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daleel-madani.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sources/tender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seOfficer xmlns="1ef0ce68-2f32-463c-9eca-66f5aa34919d" xsi:nil="true"/>
    <Status xmlns="1ef0ce68-2f32-463c-9eca-66f5aa34919d" xsi:nil="true"/>
    <CaseOfficer_x002e_ xmlns="1ef0ce68-2f32-463c-9eca-66f5aa34919d">
      <UserInfo>
        <DisplayName/>
        <AccountId xsi:nil="true"/>
        <AccountType/>
      </UserInfo>
    </CaseOfficer_x002e_>
    <EffectiveDate xmlns="1ef0ce68-2f32-463c-9eca-66f5aa34919d" xsi:nil="true"/>
    <lcf76f155ced4ddcb4097134ff3c332f xmlns="1ef0ce68-2f32-463c-9eca-66f5aa34919d">
      <Terms xmlns="http://schemas.microsoft.com/office/infopath/2007/PartnerControls"/>
    </lcf76f155ced4ddcb4097134ff3c332f>
    <ExpiryDate xmlns="1ef0ce68-2f32-463c-9eca-66f5aa34919d" xsi:nil="true"/>
    <TaxCatchAll xmlns="df39d53a-21ec-4f19-b819-c17052708e15" xsi:nil="true"/>
    <Derogation xmlns="1ef0ce68-2f32-463c-9eca-66f5aa34919d">true</Derogation>
    <Donor xmlns="1ef0ce68-2f32-463c-9eca-66f5aa3491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94CECE5EE9FA4D98E135E6DED40046" ma:contentTypeVersion="17" ma:contentTypeDescription="Create a new document." ma:contentTypeScope="" ma:versionID="c6c341e754a0a451c44d5fdaa137430f">
  <xsd:schema xmlns:xsd="http://www.w3.org/2001/XMLSchema" xmlns:xs="http://www.w3.org/2001/XMLSchema" xmlns:p="http://schemas.microsoft.com/office/2006/metadata/properties" xmlns:ns2="1ef0ce68-2f32-463c-9eca-66f5aa34919d" xmlns:ns3="df39d53a-21ec-4f19-b819-c17052708e15" targetNamespace="http://schemas.microsoft.com/office/2006/metadata/properties" ma:root="true" ma:fieldsID="afa3f404fc750d81b31f978459711ab0" ns2:_="" ns3:_="">
    <xsd:import namespace="1ef0ce68-2f32-463c-9eca-66f5aa34919d"/>
    <xsd:import namespace="df39d53a-21ec-4f19-b819-c17052708e15"/>
    <xsd:element name="properties">
      <xsd:complexType>
        <xsd:sequence>
          <xsd:element name="documentManagement">
            <xsd:complexType>
              <xsd:all>
                <xsd:element ref="ns2:CaseOfficer" minOccurs="0"/>
                <xsd:element ref="ns2:Donor" minOccurs="0"/>
                <xsd:element ref="ns2:Derogation" minOccurs="0"/>
                <xsd:element ref="ns2:CaseOfficer_x002e_"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ffectiveDate" minOccurs="0"/>
                <xsd:element ref="ns2:ExpiryDate"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ce68-2f32-463c-9eca-66f5aa34919d"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Donor" ma:index="9" nillable="true" ma:displayName="Modified By." ma:format="Dropdown" ma:internalName="Donor">
      <xsd:simpleType>
        <xsd:restriction base="dms:Text">
          <xsd:maxLength value="255"/>
        </xsd:restriction>
      </xsd:simpleType>
    </xsd:element>
    <xsd:element name="Derogation" ma:index="10" nillable="true" ma:displayName="Donor" ma:format="Dropdown" ma:internalName="Derogation">
      <xsd:simpleType>
        <xsd:restriction base="dms:Text">
          <xsd:maxLength value="255"/>
        </xsd:restriction>
      </xsd:simpleType>
    </xsd:element>
    <xsd:element name="CaseOfficer_x002e_" ma:index="11" nillable="true" ma:displayName="Case Officer." ma:format="Dropdown" ma:list="UserInfo" ma:SharePointGroup="0" ma:internalName="CaseOfficer_x002e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EffectiveDate" ma:index="22" nillable="true" ma:displayName="Effective Date" ma:format="DateOnly" ma:internalName="EffectiveDate">
      <xsd:simpleType>
        <xsd:restriction base="dms:DateTime"/>
      </xsd:simpleType>
    </xsd:element>
    <xsd:element name="ExpiryDate" ma:index="23" nillable="true" ma:displayName="Expiry Date" ma:format="DateOnly" ma:internalName="ExpiryDate">
      <xsd:simpleType>
        <xsd:restriction base="dms:DateTime"/>
      </xsd:simpleType>
    </xsd:element>
    <xsd:element name="Status" ma:index="24" nillable="true" ma:displayName="Status" ma:format="Dropdown" ma:internalName="Status">
      <xsd:simpleType>
        <xsd:restriction base="dms:Choice">
          <xsd:enumeration value="On-going"/>
          <xsd:enumeration value="Expired"/>
          <xsd:enumeration value="Pending"/>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14fc684-e0a9-4a8f-b999-42bd24c5cb2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1ef0ce68-2f32-463c-9eca-66f5aa34919d"/>
    <ds:schemaRef ds:uri="df39d53a-21ec-4f19-b819-c17052708e15"/>
  </ds:schemaRefs>
</ds:datastoreItem>
</file>

<file path=customXml/itemProps2.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3.xml><?xml version="1.0" encoding="utf-8"?>
<ds:datastoreItem xmlns:ds="http://schemas.openxmlformats.org/officeDocument/2006/customXml" ds:itemID="{4C7AF563-1E7D-408B-8907-781069F22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ce68-2f32-463c-9eca-66f5aa34919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15130-559A-4A4C-8366-3690E8A6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Miray Akinal</cp:lastModifiedBy>
  <cp:revision>8</cp:revision>
  <dcterms:created xsi:type="dcterms:W3CDTF">2026-03-12T22:02:00Z</dcterms:created>
  <dcterms:modified xsi:type="dcterms:W3CDTF">2026-03-13T09:36:00Z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0x0101001894CECE5EE9FA4D98E135E6DED40046</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15</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Type_x0020_of_x0020_Content">
    <vt:lpwstr>15</vt:lpwstr>
  </property>
  <property fmtid="{D5CDD505-2E9C-101B-9397-08002B2CF9AE}" pid="15" name="Subejct_x0020_Area">
    <vt:lpwstr>13;#Cash and Voucher Assistance|0213273c-6488-4fef-a9e4-4bce45200e1a</vt:lpwstr>
  </property>
  <property fmtid="{D5CDD505-2E9C-101B-9397-08002B2CF9AE}" pid="16" name="Entry_x0020_Site">
    <vt:lpwstr/>
  </property>
  <property fmtid="{D5CDD505-2E9C-101B-9397-08002B2CF9AE}" pid="17" name="MediaServiceImageTags">
    <vt:lpwstr/>
  </property>
  <property fmtid="{D5CDD505-2E9C-101B-9397-08002B2CF9AE}" pid="18" name="Derogation">
    <vt:bool>true</vt:bool>
  </property>
</Properties>
</file>